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5883</w:t>
      </w:r>
    </w:p>
    <w:p>
      <w:r>
        <w:t>Visit Number: 6fd813f5e35249e3cee2cdf417eca8490515ac37cdfca19bc5e331eb36e8bc66</w:t>
      </w:r>
    </w:p>
    <w:p>
      <w:r>
        <w:t>Masked_PatientID: 5874</w:t>
      </w:r>
    </w:p>
    <w:p>
      <w:r>
        <w:t>Order ID: f4c51730689913719275f64bb40452cff7f25214e8e4ad70e4f9c58661ae3c67</w:t>
      </w:r>
    </w:p>
    <w:p>
      <w:r>
        <w:t>Order Name: Chest X-ray</w:t>
      </w:r>
    </w:p>
    <w:p>
      <w:r>
        <w:t>Result Item Code: CHE-NOV</w:t>
      </w:r>
    </w:p>
    <w:p>
      <w:r>
        <w:t>Performed Date Time: 04/2/2019 16:09</w:t>
      </w:r>
    </w:p>
    <w:p>
      <w:r>
        <w:t>Line Num: 1</w:t>
      </w:r>
    </w:p>
    <w:p>
      <w:r>
        <w:t>Text: HISTORY  NGT placement REPORT Feeding tube is in satisfactory position. Atelectatic changes, patchy consolidation in the lung bases. Marked gaseous distension of bowel loops is again seen in the upper abdomen. Abnormal Indicator:   Known , Minor Finalised by: &lt;DOCTOR&gt;</w:t>
      </w:r>
    </w:p>
    <w:p>
      <w:r>
        <w:t>Accession Number: baaae2dfe9ec4ac5649ee0ca066cfbf653283646aff36ce9f3834a4075bc9429</w:t>
      </w:r>
    </w:p>
    <w:p>
      <w:r>
        <w:t>Updated Date Time: 06/2/2019 11:50</w:t>
      </w:r>
    </w:p>
    <w:p>
      <w:pPr>
        <w:pStyle w:val="Heading2"/>
      </w:pPr>
      <w:r>
        <w:t>Layman Explanation</w:t>
      </w:r>
    </w:p>
    <w:p>
      <w:r>
        <w:t>This radiology report discusses HISTORY  NGT placement REPORT Feeding tube is in satisfactory position. Atelectatic changes, patchy consolidation in the lung bases. Marked gaseous distension of bowel loops is again seen in the upper abdomen. Abnormal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