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5885</w:t>
      </w:r>
    </w:p>
    <w:p>
      <w:r>
        <w:t>Visit Number: d77baeffaefd1695788fd7a0f1011ba526a3d1fae4f9d6ebe736b163bf1d4008</w:t>
      </w:r>
    </w:p>
    <w:p>
      <w:r>
        <w:t>Masked_PatientID: 5874</w:t>
      </w:r>
    </w:p>
    <w:p>
      <w:r>
        <w:t>Order ID: 5723d11b31bc29e91cb3d32a7421611a435d0c2851090e557ee3ec3ed6b48c02</w:t>
      </w:r>
    </w:p>
    <w:p>
      <w:r>
        <w:t>Order Name: Chest X-ray</w:t>
      </w:r>
    </w:p>
    <w:p>
      <w:r>
        <w:t>Result Item Code: CHE-NOV</w:t>
      </w:r>
    </w:p>
    <w:p>
      <w:r>
        <w:t>Performed Date Time: 28/1/2019 15:59</w:t>
      </w:r>
    </w:p>
    <w:p>
      <w:r>
        <w:t>Line Num: 1</w:t>
      </w:r>
    </w:p>
    <w:p>
      <w:r>
        <w:t>Text:       There is left basal atelectasis.  The heart is not enlarged.  No demonstrable pneumoperitoneum  is shown.  The aorta is unfurled.   Known / Minor Finalised by: &lt;DOCTOR&gt;</w:t>
      </w:r>
    </w:p>
    <w:p>
      <w:r>
        <w:t>Accession Number: 9a694ebdee3914cf07d8850846f60fda3d78ebfc167d0debf8a5c44376a49d39</w:t>
      </w:r>
    </w:p>
    <w:p>
      <w:r>
        <w:t>Updated Date Time: 29/1/2019 8:56</w:t>
      </w:r>
    </w:p>
    <w:p>
      <w:pPr>
        <w:pStyle w:val="Heading2"/>
      </w:pPr>
      <w:r>
        <w:t>Layman Explanation</w:t>
      </w:r>
    </w:p>
    <w:p>
      <w:r>
        <w:t>This radiology report discusses       There is left basal atelectasis.  The heart is not enlarged.  No demonstrable pneumoperitoneum  is shown.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