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5877</w:t>
      </w:r>
    </w:p>
    <w:p>
      <w:r>
        <w:t>Visit Number: fab44b8b16926daef2b3a257a67e8eb4812c91da8fa0b18bf4dd0b9b819886fe</w:t>
      </w:r>
    </w:p>
    <w:p>
      <w:r>
        <w:t>Masked_PatientID: 5874</w:t>
      </w:r>
    </w:p>
    <w:p>
      <w:r>
        <w:t>Order ID: c7f3cf853a518577c48d88823089d9662694f6b636e6e04f324461f8f006d296</w:t>
      </w:r>
    </w:p>
    <w:p>
      <w:r>
        <w:t>Order Name: Chest X-ray, Erect</w:t>
      </w:r>
    </w:p>
    <w:p>
      <w:r>
        <w:t>Result Item Code: CHE-ER</w:t>
      </w:r>
    </w:p>
    <w:p>
      <w:r>
        <w:t>Performed Date Time: 31/12/2018 17:46</w:t>
      </w:r>
    </w:p>
    <w:p>
      <w:r>
        <w:t>Line Num: 1</w:t>
      </w:r>
    </w:p>
    <w:p>
      <w:r>
        <w:t>Text:       HISTORY basal creps REPORT Comparison radiograph:  17 December 2018 Suboptimal inspiration.  Limited assessment of the lung bases. Ill-defined opacity projected over the right mid to lower zone may represent a focal  consolidation or loculated fluid within the right oblique fissure. Please correlate  clinically.  No pleural effusion is seen. The heart size is normal.  Aorta is unfolded. Duplication of the right hemidiaphragmatic outline may be artefactual.   May need further action Finalised by: &lt;DOCTOR&gt;</w:t>
      </w:r>
    </w:p>
    <w:p>
      <w:r>
        <w:t>Accession Number: 65cbc3515f2d5c3b49d95971fab1d821f50c6b31fa8b4e6896ccbb97f0cea9c6</w:t>
      </w:r>
    </w:p>
    <w:p>
      <w:r>
        <w:t>Updated Date Time: 01/1/2019 12:10</w:t>
      </w:r>
    </w:p>
    <w:p>
      <w:pPr>
        <w:pStyle w:val="Heading2"/>
      </w:pPr>
      <w:r>
        <w:t>Layman Explanation</w:t>
      </w:r>
    </w:p>
    <w:p>
      <w:r>
        <w:t>This radiology report discusses       HISTORY basal creps REPORT Comparison radiograph:  17 December 2018 Suboptimal inspiration.  Limited assessment of the lung bases. Ill-defined opacity projected over the right mid to lower zone may represent a focal  consolidation or loculated fluid within the right oblique fissure. Please correlate  clinically.  No pleural effusion is seen. The heart size is normal.  Aorta is unfolded. Duplication of the right hemidiaphragmatic outline may be artefactual.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