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5897</w:t>
      </w:r>
    </w:p>
    <w:p>
      <w:r>
        <w:t>Visit Number: 3981d1bb93c92909e65a68c7fefcf5463a6d5a1e210f9fb635c36f8509bde7d0</w:t>
      </w:r>
    </w:p>
    <w:p>
      <w:r>
        <w:t>Masked_PatientID: 5893</w:t>
      </w:r>
    </w:p>
    <w:p>
      <w:r>
        <w:t>Order ID: ebd488c312968d0c071f658b332c6a07fa705f7cdf0ba14aeaf613201943446a</w:t>
      </w:r>
    </w:p>
    <w:p>
      <w:r>
        <w:t>Order Name: Chest X-ray, Erect</w:t>
      </w:r>
    </w:p>
    <w:p>
      <w:r>
        <w:t>Result Item Code: CHE-ER</w:t>
      </w:r>
    </w:p>
    <w:p>
      <w:r>
        <w:t>Performed Date Time: 17/5/2019 23:52</w:t>
      </w:r>
    </w:p>
    <w:p>
      <w:r>
        <w:t>Line Num: 1</w:t>
      </w:r>
    </w:p>
    <w:p>
      <w:r>
        <w:t>Text: HISTORY  septic workup REPORT Heart size is normal. Left basal atelectasis is seen. Right lung is clear. Report Indicator: Known \ Minor Finalised by: &lt;DOCTOR&gt;</w:t>
      </w:r>
    </w:p>
    <w:p>
      <w:r>
        <w:t>Accession Number: fe0f1fa96277afac57130b6a66690e0501a0c95410e35d594fd1ec61fc56825b</w:t>
      </w:r>
    </w:p>
    <w:p>
      <w:r>
        <w:t>Updated Date Time: 19/5/2019 10:19</w:t>
      </w:r>
    </w:p>
    <w:p>
      <w:pPr>
        <w:pStyle w:val="Heading2"/>
      </w:pPr>
      <w:r>
        <w:t>Layman Explanation</w:t>
      </w:r>
    </w:p>
    <w:p>
      <w:r>
        <w:t>This radiology report discusses HISTORY  septic workup REPORT Heart size is normal. Left basal atelectasis is seen. Right lung is clear.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