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5909</w:t>
      </w:r>
    </w:p>
    <w:p>
      <w:r>
        <w:t>Visit Number: f4dea76c5421d40b0682721e5a9f279b3303ea431c17898062e3968130f8d1b4</w:t>
      </w:r>
    </w:p>
    <w:p>
      <w:r>
        <w:t>Masked_PatientID: 5908</w:t>
      </w:r>
    </w:p>
    <w:p>
      <w:r>
        <w:t>Order ID: ffbd4f47a6f64ace6433358f58468308ce37f674aab9849b43cca0c01f535aba</w:t>
      </w:r>
    </w:p>
    <w:p>
      <w:r>
        <w:t>Order Name: Chest X-ray</w:t>
      </w:r>
    </w:p>
    <w:p>
      <w:r>
        <w:t>Result Item Code: CHE-NOV</w:t>
      </w:r>
    </w:p>
    <w:p>
      <w:r>
        <w:t>Performed Date Time: 17/1/2015 20:13</w:t>
      </w:r>
    </w:p>
    <w:p>
      <w:r>
        <w:t>Line Num: 1</w:t>
      </w:r>
    </w:p>
    <w:p>
      <w:r>
        <w:t>Text: ADDENDUM     SN Nina informed of the radiological report on 19/1/15 at 7.45 am     Further action or early intervention required Finalised by: &lt;DOCTOR&gt;</w:t>
      </w:r>
    </w:p>
    <w:p>
      <w:r>
        <w:t>Accession Number: 475b00c2b806768c40ed2c0e95ff080c34472c070bbe4d6fad136a35ba13d154</w:t>
      </w:r>
    </w:p>
    <w:p>
      <w:r>
        <w:t>Updated Date Time: 19/1/2015 8:23</w:t>
      </w:r>
    </w:p>
    <w:p>
      <w:pPr>
        <w:pStyle w:val="Heading2"/>
      </w:pPr>
      <w:r>
        <w:t>Layman Explanation</w:t>
      </w:r>
    </w:p>
    <w:p>
      <w:r>
        <w:t>This radiology report discusses ADDENDUM     SN Nina informed of the radiological report on 19/1/15 at 7.45 am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