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5916</w:t>
      </w:r>
    </w:p>
    <w:p>
      <w:r>
        <w:t>Visit Number: d5c43248375490d5772d2838dbe45b828abe978ec0abb4b8ef1827edbe65eb00</w:t>
      </w:r>
    </w:p>
    <w:p>
      <w:r>
        <w:t>Masked_PatientID: 5914</w:t>
      </w:r>
    </w:p>
    <w:p>
      <w:r>
        <w:t>Order ID: dfdcca5b0740cbf1f89ac68830b51ac19bb87e452192702c1324c516f5dc058f</w:t>
      </w:r>
    </w:p>
    <w:p>
      <w:r>
        <w:t>Order Name: Chest X-ray</w:t>
      </w:r>
    </w:p>
    <w:p>
      <w:r>
        <w:t>Result Item Code: CHE-NOV</w:t>
      </w:r>
    </w:p>
    <w:p>
      <w:r>
        <w:t>Performed Date Time: 18/1/2016 15:58</w:t>
      </w:r>
    </w:p>
    <w:p>
      <w:r>
        <w:t>Line Num: 1</w:t>
      </w:r>
    </w:p>
    <w:p>
      <w:r>
        <w:t>Text:       HISTORY drop GCS REPORT  Comparison radiograph 14/01/2016. Mediastinal clips and midline sternotomy wires are present.  Overall increase in  the extent of the left pleural effusion with areas of atelectasis in the left lower  zone.  No evidence of a pneumothorax seen.   May need further action Finalised by: &lt;DOCTOR&gt;</w:t>
      </w:r>
    </w:p>
    <w:p>
      <w:r>
        <w:t>Accession Number: cf076a13aa336f0cbfb25b2ece328a4284195b7c7b52cb3fcca6dd456d82bf53</w:t>
      </w:r>
    </w:p>
    <w:p>
      <w:r>
        <w:t>Updated Date Time: 19/1/2016 9:01</w:t>
      </w:r>
    </w:p>
    <w:p>
      <w:pPr>
        <w:pStyle w:val="Heading2"/>
      </w:pPr>
      <w:r>
        <w:t>Layman Explanation</w:t>
      </w:r>
    </w:p>
    <w:p>
      <w:r>
        <w:t>This radiology report discusses       HISTORY drop GCS REPORT  Comparison radiograph 14/01/2016. Mediastinal clips and midline sternotomy wires are present.  Overall increase in  the extent of the left pleural effusion with areas of atelectasis in the left lower  zone.  No evidence of a pneumothorax seen.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