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5951</w:t>
      </w:r>
    </w:p>
    <w:p>
      <w:r>
        <w:t>Visit Number: 2033e84df640e89601cbd13d6ca2f4db213909090069e86952faee330a8ef1c7</w:t>
      </w:r>
    </w:p>
    <w:p>
      <w:r>
        <w:t>Masked_PatientID: 5931</w:t>
      </w:r>
    </w:p>
    <w:p>
      <w:r>
        <w:t>Order ID: a392464a4f6fddf881ac66d9d7900a4c54149ec94ffe954fe2ec890001a399aa</w:t>
      </w:r>
    </w:p>
    <w:p>
      <w:r>
        <w:t>Order Name: Chest X-ray</w:t>
      </w:r>
    </w:p>
    <w:p>
      <w:r>
        <w:t>Result Item Code: CHE-NOV</w:t>
      </w:r>
    </w:p>
    <w:p>
      <w:r>
        <w:t>Performed Date Time: 07/10/2019 13:40</w:t>
      </w:r>
    </w:p>
    <w:p>
      <w:r>
        <w:t>Line Num: 1</w:t>
      </w:r>
    </w:p>
    <w:p>
      <w:r>
        <w:t>Text: HISTORY  CXR PA REPORT Chest X-ray: Previous chest radiograph of 12 September 2019 was noted. Median sternal sutures are seen. Heart size is normal. Aorta is unfolded. Interval improvement of airspace changes in both lungs. There is interval development  of loculated pleural effusion in the left lower zone. There is interval decrease  in right pleural effusion. Stable fibrocalcific opacities are seen in the bilateral upper zones. Background  emphysematous changes are seen in the lungs. There is thoracolumbar scoliosis. No free gas is seen under the diaphragm. Report Indicator: May need further action Finalised by: &lt;DOCTOR&gt;</w:t>
      </w:r>
    </w:p>
    <w:p>
      <w:r>
        <w:t>Accession Number: 077c83cad169281f7436e70ede5c907b4532a6e46c71b8348a2d09364c2bc1c5</w:t>
      </w:r>
    </w:p>
    <w:p>
      <w:r>
        <w:t>Updated Date Time: 07/10/2019 16:56</w:t>
      </w:r>
    </w:p>
    <w:p>
      <w:pPr>
        <w:pStyle w:val="Heading2"/>
      </w:pPr>
      <w:r>
        <w:t>Layman Explanation</w:t>
      </w:r>
    </w:p>
    <w:p>
      <w:r>
        <w:t>This radiology report discusses HISTORY  CXR PA REPORT Chest X-ray: Previous chest radiograph of 12 September 2019 was noted. Median sternal sutures are seen. Heart size is normal. Aorta is unfolded. Interval improvement of airspace changes in both lungs. There is interval development  of loculated pleural effusion in the left lower zone. There is interval decrease  in right pleural effusion. Stable fibrocalcific opacities are seen in the bilateral upper zones. Background  emphysematous changes are seen in the lungs. There is thoracolumbar scoliosis. No free gas is seen under the 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