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5932</w:t>
      </w:r>
    </w:p>
    <w:p>
      <w:r>
        <w:t>Visit Number: 564a5dd76c6758e596bdab4bb34b4a867f5b4ae859e2109cc8247e2400ad32b0</w:t>
      </w:r>
    </w:p>
    <w:p>
      <w:r>
        <w:t>Masked_PatientID: 5931</w:t>
      </w:r>
    </w:p>
    <w:p>
      <w:r>
        <w:t>Order ID: e9348f5757396ec2b3866dd9486a49bfde6c206ac2a65d1e79a3e1fe91b40a9b</w:t>
      </w:r>
    </w:p>
    <w:p>
      <w:r>
        <w:t>Order Name: Chest X-ray</w:t>
      </w:r>
    </w:p>
    <w:p>
      <w:r>
        <w:t>Result Item Code: CHE-NOV</w:t>
      </w:r>
    </w:p>
    <w:p>
      <w:r>
        <w:t>Performed Date Time: 18/7/2019 16:24</w:t>
      </w:r>
    </w:p>
    <w:p>
      <w:r>
        <w:t>Line Num: 1</w:t>
      </w:r>
    </w:p>
    <w:p>
      <w:r>
        <w:t>Text: ET tube tip - roughly 8 cm from carina.  The heart and lungs are unremarkable; post  CABG.  The aorta is unfurled.  Right IJ catheter, left basal CT and NG tube (tip  excluded) are visualised.   Report Indicator: Known / Minor Finalised by: &lt;DOCTOR&gt;</w:t>
      </w:r>
    </w:p>
    <w:p>
      <w:r>
        <w:t>Accession Number: 4cbfad77c380f9332869016673a3b3611ecbd62a1544dcccb3575f4dbdff8d50</w:t>
      </w:r>
    </w:p>
    <w:p>
      <w:r>
        <w:t>Updated Date Time: 19/7/2019 6:24</w:t>
      </w:r>
    </w:p>
    <w:p>
      <w:pPr>
        <w:pStyle w:val="Heading2"/>
      </w:pPr>
      <w:r>
        <w:t>Layman Explanation</w:t>
      </w:r>
    </w:p>
    <w:p>
      <w:r>
        <w:t>This radiology report discusses ET tube tip - roughly 8 cm from carina.  The heart and lungs are unremarkable; post  CABG.  The aorta is unfurled.  Right IJ catheter, left basal CT and NG tube (tip  excluded) are visualised. 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