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5958</w:t>
      </w:r>
    </w:p>
    <w:p>
      <w:r>
        <w:t>Visit Number: ddef7977a4488eaa5aeb7d37046891bf5c4533af627d9cc0e2ba06e88e61d254</w:t>
      </w:r>
    </w:p>
    <w:p>
      <w:r>
        <w:t>Masked_PatientID: 5956</w:t>
      </w:r>
    </w:p>
    <w:p>
      <w:r>
        <w:t>Order ID: f18ada2122ecd0cce95885878621bf075012b48e84cf1b6732365f4db67bd611</w:t>
      </w:r>
    </w:p>
    <w:p>
      <w:r>
        <w:t>Order Name: Chest X-ray</w:t>
      </w:r>
    </w:p>
    <w:p>
      <w:r>
        <w:t>Result Item Code: CHE-NOV</w:t>
      </w:r>
    </w:p>
    <w:p>
      <w:r>
        <w:t>Performed Date Time: 30/11/2016 6:08</w:t>
      </w:r>
    </w:p>
    <w:p>
      <w:r>
        <w:t>Line Num: 1</w:t>
      </w:r>
    </w:p>
    <w:p>
      <w:r>
        <w:t>Text:       HISTORY inability to wean off O2  previous CXR  bibasal consolidation treating as per HAP REPORT  The heart size cannot be accurately assessed.  Extensive patchy and confluent opacities  are present in the lungs.  There are also bilateral pleural effusions.  When compared  with previous chest image dated 27 November 2016, there appears to be more shadows  in both lungs.   May need further action Finalised by: &lt;DOCTOR&gt;</w:t>
      </w:r>
    </w:p>
    <w:p>
      <w:r>
        <w:t>Accession Number: f446c99fe31e81b6818749344ae2b2bc76d60ee2dca7e771c3be6cff3f49f3e0</w:t>
      </w:r>
    </w:p>
    <w:p>
      <w:r>
        <w:t>Updated Date Time: 30/11/2016 13:58</w:t>
      </w:r>
    </w:p>
    <w:p>
      <w:pPr>
        <w:pStyle w:val="Heading2"/>
      </w:pPr>
      <w:r>
        <w:t>Layman Explanation</w:t>
      </w:r>
    </w:p>
    <w:p>
      <w:r>
        <w:t>This radiology report discusses       HISTORY inability to wean off O2  previous CXR  bibasal consolidation treating as per HAP REPORT  The heart size cannot be accurately assessed.  Extensive patchy and confluent opacities  are present in the lungs.  There are also bilateral pleural effusions.  When compared  with previous chest image dated 27 November 2016, there appears to be more shadows  in both lungs.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