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5965</w:t>
      </w:r>
    </w:p>
    <w:p>
      <w:r>
        <w:t>Visit Number: f85efe73d6db70fc6fa92ffa103a184822e770d2c0369607deea99f92f997385</w:t>
      </w:r>
    </w:p>
    <w:p>
      <w:r>
        <w:t>Masked_PatientID: 5965</w:t>
      </w:r>
    </w:p>
    <w:p>
      <w:r>
        <w:t>Order ID: fd7a2132224be61eaad4e2853006b26278d3532e57221a2183cf8511f907174b</w:t>
      </w:r>
    </w:p>
    <w:p>
      <w:r>
        <w:t>Order Name: Chest X-ray</w:t>
      </w:r>
    </w:p>
    <w:p>
      <w:r>
        <w:t>Result Item Code: CHE-NOV</w:t>
      </w:r>
    </w:p>
    <w:p>
      <w:r>
        <w:t>Performed Date Time: 09/3/2017 10:56</w:t>
      </w:r>
    </w:p>
    <w:p>
      <w:r>
        <w:t>Line Num: 1</w:t>
      </w:r>
    </w:p>
    <w:p>
      <w:r>
        <w:t>Text:       HISTORY ESRD , surveillance REPORT  There is mild cardiomegaly.  No active lung disease is seen.  Hilar configuration  is unremarkable.   Known / Minor  Finalised by: &lt;DOCTOR&gt;</w:t>
      </w:r>
    </w:p>
    <w:p>
      <w:r>
        <w:t>Accession Number: b1a310a4657752aa92541b77046f7ac8df1116199fa10162a31a08191f1a4038</w:t>
      </w:r>
    </w:p>
    <w:p>
      <w:r>
        <w:t>Updated Date Time: 09/3/2017 13:57</w:t>
      </w:r>
    </w:p>
    <w:p>
      <w:pPr>
        <w:pStyle w:val="Heading2"/>
      </w:pPr>
      <w:r>
        <w:t>Layman Explanation</w:t>
      </w:r>
    </w:p>
    <w:p>
      <w:r>
        <w:t>This radiology report discusses       HISTORY ESRD , surveillance REPORT  There is mild cardiomegaly.  No active lung disease is seen.  Hilar configuration  is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