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5969</w:t>
      </w:r>
    </w:p>
    <w:p>
      <w:r>
        <w:t>Visit Number: b607749b9473ed240748292f52d15feee6e90fd3620ac85effc5244094aee451</w:t>
      </w:r>
    </w:p>
    <w:p>
      <w:r>
        <w:t>Masked_PatientID: 5967</w:t>
      </w:r>
    </w:p>
    <w:p>
      <w:r>
        <w:t>Order ID: fe7200c03bde3f0dee46856ca1abeabeda2a558ec15d1cbd92d7a68677fc7e00</w:t>
      </w:r>
    </w:p>
    <w:p>
      <w:r>
        <w:t>Order Name: Chest X-ray</w:t>
      </w:r>
    </w:p>
    <w:p>
      <w:r>
        <w:t>Result Item Code: CHE-NOV</w:t>
      </w:r>
    </w:p>
    <w:p>
      <w:r>
        <w:t>Performed Date Time: 17/3/2019 14:14</w:t>
      </w:r>
    </w:p>
    <w:p>
      <w:r>
        <w:t>Line Num: 1</w:t>
      </w:r>
    </w:p>
    <w:p>
      <w:r>
        <w:t>Text: HISTORY  asthma exacerbation REPORT Prior radiograph dated 19 January 2018 was reviewed. The heart size cannot be accurately assessed. There is unfolding of the thoracic  aorta with intimal calcification seen. Increased opacification withblurring of the right heart border is noted in the right  hemithorax suggestive of middle lobe collapse\ consolidation. Clinical correlation  suggested and if required a CT thorax can be performed for further evaluation. Report Indicator: Further action or early intervention required Finalised by: &lt;DOCTOR&gt;</w:t>
      </w:r>
    </w:p>
    <w:p>
      <w:r>
        <w:t>Accession Number: 415e3ceb666084f1d837e9d06c70db3b5b64b5ce9b0e46ccdc4157a508a991f9</w:t>
      </w:r>
    </w:p>
    <w:p>
      <w:r>
        <w:t>Updated Date Time: 18/3/2019 8:59</w:t>
      </w:r>
    </w:p>
    <w:p>
      <w:pPr>
        <w:pStyle w:val="Heading2"/>
      </w:pPr>
      <w:r>
        <w:t>Layman Explanation</w:t>
      </w:r>
    </w:p>
    <w:p>
      <w:r>
        <w:t>This radiology report discusses HISTORY  asthma exacerbation REPORT Prior radiograph dated 19 January 2018 was reviewed. The heart size cannot be accurately assessed. There is unfolding of the thoracic  aorta with intimal calcification seen. Increased opacification withblurring of the right heart border is noted in the right  hemithorax suggestive of middle lobe collapse\ consolidation. Clinical correlation  suggested and if required a CT thorax can be performed for further evaluation.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