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5986</w:t>
      </w:r>
    </w:p>
    <w:p>
      <w:r>
        <w:t>Visit Number: 2e12f5ffdda87a2ca3475419703dfcd5e93497340a87326afe5e1e9c5f54baa4</w:t>
      </w:r>
    </w:p>
    <w:p>
      <w:r>
        <w:t>Masked_PatientID: 5981</w:t>
      </w:r>
    </w:p>
    <w:p>
      <w:r>
        <w:t>Order ID: e6d77e871d742d1bf5efb0147cdff350206df1fb5e6dc6e743ce95b47f6647ba</w:t>
      </w:r>
    </w:p>
    <w:p>
      <w:r>
        <w:t>Order Name: Chest X-ray, Erect</w:t>
      </w:r>
    </w:p>
    <w:p>
      <w:r>
        <w:t>Result Item Code: CHE-ER</w:t>
      </w:r>
    </w:p>
    <w:p>
      <w:r>
        <w:t>Performed Date Time: 28/3/2018 15:31</w:t>
      </w:r>
    </w:p>
    <w:p>
      <w:r>
        <w:t>Line Num: 1</w:t>
      </w:r>
    </w:p>
    <w:p>
      <w:r>
        <w:t>Text:       HISTORY . L Fibrothorax. REPORT CHEST (PA ERECT) TOTAL OF ONE IMAGE The CT thorax study of 6 April 2016 was referenced with the report. The chest radiograph study of 31 October 2016 was reviewed with the report. In the current chest radiograph, there is prominent volume loss of the left hemithorax  with shift of the mediastinum, heart shadow and trachea to the left side.  The limited  volume of aerated left lung parenchyma shows bronchiectasis. The right lung shows volume compensatory hypertrophy.  The anterior junction line  is shifted to the left side.  There is extensive scarring in the right upper zone.    May need further action Finalised by: &lt;DOCTOR&gt;</w:t>
      </w:r>
    </w:p>
    <w:p>
      <w:r>
        <w:t>Accession Number: 8309d55515b6ef171296265720756f885e175988162abdbe105691b1f261d713</w:t>
      </w:r>
    </w:p>
    <w:p>
      <w:r>
        <w:t>Updated Date Time: 29/3/2018 1:31</w:t>
      </w:r>
    </w:p>
    <w:p>
      <w:pPr>
        <w:pStyle w:val="Heading2"/>
      </w:pPr>
      <w:r>
        <w:t>Layman Explanation</w:t>
      </w:r>
    </w:p>
    <w:p>
      <w:r>
        <w:t>This radiology report discusses       HISTORY . L Fibrothorax. REPORT CHEST (PA ERECT) TOTAL OF ONE IMAGE The CT thorax study of 6 April 2016 was referenced with the report. The chest radiograph study of 31 October 2016 was reviewed with the report. In the current chest radiograph, there is prominent volume loss of the left hemithorax  with shift of the mediastinum, heart shadow and trachea to the left side.  The limited  volume of aerated left lung parenchyma shows bronchiectasis. The right lung shows volume compensatory hypertrophy.  The anterior junction line  is shifted to the left side.  There is extensive scarring in the right upper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