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5998</w:t>
      </w:r>
    </w:p>
    <w:p>
      <w:r>
        <w:t>Visit Number: 5246f58ee3e26a0f462628b8631568ed353159c37e08c339114333d5f4ab3bb7</w:t>
      </w:r>
    </w:p>
    <w:p>
      <w:r>
        <w:t>Masked_PatientID: 5997</w:t>
      </w:r>
    </w:p>
    <w:p>
      <w:r>
        <w:t>Order ID: a3a01423c48d5adbb2e34409b7647320e95f3163abe35722d081163bc37d34aa</w:t>
      </w:r>
    </w:p>
    <w:p>
      <w:r>
        <w:t>Order Name: CT Chest or Thorax</w:t>
      </w:r>
    </w:p>
    <w:p>
      <w:r>
        <w:t>Result Item Code: CTCHE</w:t>
      </w:r>
    </w:p>
    <w:p>
      <w:r>
        <w:t>Performed Date Time: 07/5/2019 18:53</w:t>
      </w:r>
    </w:p>
    <w:p>
      <w:r>
        <w:t>Line Num: 1</w:t>
      </w:r>
    </w:p>
    <w:p>
      <w:r>
        <w:t>Text: HISTORY  aortic arch calcification on CXR, for CABG evaluation TECHNIQUE Scan acquired per department protocol. Non-contrast study; assessment of solid organs  and vascular structures is limited.  FINDINGS Chest radiograph of the same day reviewed. Sparse atherosclerotic calcifications present at the aortic root and sinotubular  junction; no significant calcification along the ascending thoracic aorta otherwise.  Additional calcifications seen along the aortic arch and rest of the imaged aorta.  Coronary arterial calcifications are also seen. The ascending thoracic aorta is ectatic measuring up to 4.1 cm in diameter. Heart  appears mildly enlarged. No significant pericardial effusion. Peribronchial thickening and ground-glass changes in both lungs as well as mild interlobular  septal thickening, can be related to fluid overload changes in the appropriate clinical  context. There is a more focal area of consolidation in the lingula (3\51). Bilateral  moderate sizepleural effusions.  No enlarged hilar, mediastinal, supraclavicular or axillary lymph node seen. The  imaged thyroid and upper abdominal structures are grossly unremarkable within the  limits of this unenhanced study. Spondylotic changes in the imaged spine. No suspicious destructive osseous lesion. CONCLUSION 1. Sparse atherosclerotic calcifications at the aortic root; no significant calcification  along the ascending thoracic aorta otherwise. Ectatic ascending thoracic aorta. 2.Overall pulmonary findings can be related to fluid overload with pulmonary oedema  in the appropriate clinical context, although it would be prudent to clinically exclude  infection.  3. Other findings as described above.  Report Indicator: Mayneed further action Reported by: &lt;DOCTOR&gt;</w:t>
      </w:r>
    </w:p>
    <w:p>
      <w:r>
        <w:t>Accession Number: 9bb984f8bc2435dacf5db38fbb839523308875dac4b73283f7432a2909eca63d</w:t>
      </w:r>
    </w:p>
    <w:p>
      <w:r>
        <w:t>Updated Date Time: 08/5/2019 9:28</w:t>
      </w:r>
    </w:p>
    <w:p>
      <w:pPr>
        <w:pStyle w:val="Heading2"/>
      </w:pPr>
      <w:r>
        <w:t>Layman Explanation</w:t>
      </w:r>
    </w:p>
    <w:p>
      <w:r>
        <w:t>This radiology report discusses HISTORY  aortic arch calcification on CXR, for CABG evaluation TECHNIQUE Scan acquired per department protocol. Non-contrast study; assessment of solid organs  and vascular structures is limited.  FINDINGS Chest radiograph of the same day reviewed. Sparse atherosclerotic calcifications present at the aortic root and sinotubular  junction; no significant calcification along the ascending thoracic aorta otherwise.  Additional calcifications seen along the aortic arch and rest of the imaged aorta.  Coronary arterial calcifications are also seen. The ascending thoracic aorta is ectatic measuring up to 4.1 cm in diameter. Heart  appears mildly enlarged. No significant pericardial effusion. Peribronchial thickening and ground-glass changes in both lungs as well as mild interlobular  septal thickening, can be related to fluid overload changes in the appropriate clinical  context. There is a more focal area of consolidation in the lingula (3\51). Bilateral  moderate sizepleural effusions.  No enlarged hilar, mediastinal, supraclavicular or axillary lymph node seen. The  imaged thyroid and upper abdominal structures are grossly unremarkable within the  limits of this unenhanced study. Spondylotic changes in the imaged spine. No suspicious destructive osseous lesion. CONCLUSION 1. Sparse atherosclerotic calcifications at the aortic root; no significant calcification  along the ascending thoracic aorta otherwise. Ectatic ascending thoracic aorta. 2.Overall pulmonary findings can be related to fluid overload with pulmonary oedema  in the appropriate clinical context, although it would be prudent to clinically exclude  infection.  3. Other findings as described above.  Report Indicator: Mayneed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