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5999</w:t>
      </w:r>
    </w:p>
    <w:p>
      <w:r>
        <w:t>Visit Number: 5246f58ee3e26a0f462628b8631568ed353159c37e08c339114333d5f4ab3bb7</w:t>
      </w:r>
    </w:p>
    <w:p>
      <w:r>
        <w:t>Masked_PatientID: 5997</w:t>
      </w:r>
    </w:p>
    <w:p>
      <w:r>
        <w:t>Order ID: 270672c7c9b826013fbcb4b1f332497c2d639aaf2a491da74a96bc7b1aac9063</w:t>
      </w:r>
    </w:p>
    <w:p>
      <w:r>
        <w:t>Order Name: Chest X-ray</w:t>
      </w:r>
    </w:p>
    <w:p>
      <w:r>
        <w:t>Result Item Code: CHE-NOV</w:t>
      </w:r>
    </w:p>
    <w:p>
      <w:r>
        <w:t>Performed Date Time: 13/5/2019 16:12</w:t>
      </w:r>
    </w:p>
    <w:p>
      <w:r>
        <w:t>Line Num: 1</w:t>
      </w:r>
    </w:p>
    <w:p>
      <w:r>
        <w:t>Text: HISTORY  post cabg REPORT Sternotomy wires, ETT, nasogastric tube, right internal jugular line, and chest tube  are noted. The heart is enlarged. There is pulmonary venous congestion with septal lines and ground glass changes in  the lungs. Report Indicator: Known \ Minor Finalised by: &lt;DOCTOR&gt;</w:t>
      </w:r>
    </w:p>
    <w:p>
      <w:r>
        <w:t>Accession Number: c036bafde5996e68ee020043c81a45715552d89eed8ea6486114db18c5768499</w:t>
      </w:r>
    </w:p>
    <w:p>
      <w:r>
        <w:t>Updated Date Time: 14/5/2019 16:26</w:t>
      </w:r>
    </w:p>
    <w:p>
      <w:pPr>
        <w:pStyle w:val="Heading2"/>
      </w:pPr>
      <w:r>
        <w:t>Layman Explanation</w:t>
      </w:r>
    </w:p>
    <w:p>
      <w:r>
        <w:t>This radiology report discusses HISTORY  post cabg REPORT Sternotomy wires, ETT, nasogastric tube, right internal jugular line, and chest tube  are noted. The heart is enlarged. There is pulmonary venous congestion with septal lines and ground glass changes in  the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