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6011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b4bb68b00afa1f85da224bcefc548db56411bdd48d14782389e0723f193001d9</w:t>
      </w:r>
    </w:p>
    <w:p>
      <w:r>
        <w:t>Order Name: Chest X-ray</w:t>
      </w:r>
    </w:p>
    <w:p>
      <w:r>
        <w:t>Result Item Code: CHE-NOV</w:t>
      </w:r>
    </w:p>
    <w:p>
      <w:r>
        <w:t>Performed Date Time: 26/8/2019 23:14</w:t>
      </w:r>
    </w:p>
    <w:p>
      <w:r>
        <w:t>Line Num: 1</w:t>
      </w:r>
    </w:p>
    <w:p>
      <w:r>
        <w:t>Text: Post-CABG.  The heart is enlarged with pulmonary oedema with bi-basal pleural fluid.   The aorta is unfurled. Report Indicator: Further action or early intervention required Finalised by: &lt;DOCTOR&gt;</w:t>
      </w:r>
    </w:p>
    <w:p>
      <w:r>
        <w:t>Accession Number: 22aa1a1d88e26678c681b4199f4c51a11a7ddce5a64af9fd8cd3566bde4e2d2f</w:t>
      </w:r>
    </w:p>
    <w:p>
      <w:r>
        <w:t>Updated Date Time: 27/8/2019 5:15</w:t>
      </w:r>
    </w:p>
    <w:p>
      <w:pPr>
        <w:pStyle w:val="Heading2"/>
      </w:pPr>
      <w:r>
        <w:t>Layman Explanation</w:t>
      </w:r>
    </w:p>
    <w:p>
      <w:r>
        <w:t>This radiology report discusses Post-CABG.  The heart is enlarged with pulmonary oedema with bi-basal pleural fluid. 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