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6070</w:t>
      </w:r>
    </w:p>
    <w:p>
      <w:r>
        <w:t>Visit Number: 6c46434214dd4b41a83ab2e33a3d5506b8880d922e9173552dc54c6a194d8274</w:t>
      </w:r>
    </w:p>
    <w:p>
      <w:r>
        <w:t>Masked_PatientID: 6052</w:t>
      </w:r>
    </w:p>
    <w:p>
      <w:r>
        <w:t>Order ID: bb428cfb824eebb42f4a1c71f7dfbc347fda22002ff1993366ebcc45bf49abf9</w:t>
      </w:r>
    </w:p>
    <w:p>
      <w:r>
        <w:t>Order Name: Chest X-ray, Erect</w:t>
      </w:r>
    </w:p>
    <w:p>
      <w:r>
        <w:t>Result Item Code: CHE-ER</w:t>
      </w:r>
    </w:p>
    <w:p>
      <w:r>
        <w:t>Performed Date Time: 09/2/2019 13:41</w:t>
      </w:r>
    </w:p>
    <w:p>
      <w:r>
        <w:t>Line Num: 1</w:t>
      </w:r>
    </w:p>
    <w:p>
      <w:r>
        <w:t>Text:       HISTORY SOB REPORT  Chest, AP sitting Comparison:  28 January 2019 The cardiac silhouette is obscured. Once again there is complete whiteout of the left hemithorax compatible with known  pleural effusion and compressive atelectasis. Interval development of nodular opacities in the right mid to lower zone is noted.   Considerations include progression of pulmonary metastases versus a superimposed  pulmonary infection.  Clinical correlation is essential. No right pleural effusion is detected. Destructive lytic lesion involving the right acromion is noted, already seen on the  prior CT study. Known osseous metastases in the vertebrae are better appreciated  on the prior CT study.   May need further action Finalised by: &lt;DOCTOR&gt;</w:t>
      </w:r>
    </w:p>
    <w:p>
      <w:r>
        <w:t>Accession Number: e843b112a15c0bf28f059665231b494d8704ff8b5a9ef959fcb621c77cf3e1fb</w:t>
      </w:r>
    </w:p>
    <w:p>
      <w:r>
        <w:t>Updated Date Time: 09/2/2019 17:21</w:t>
      </w:r>
    </w:p>
    <w:p>
      <w:pPr>
        <w:pStyle w:val="Heading2"/>
      </w:pPr>
      <w:r>
        <w:t>Layman Explanation</w:t>
      </w:r>
    </w:p>
    <w:p>
      <w:r>
        <w:t>This radiology report discusses       HISTORY SOB REPORT  Chest, AP sitting Comparison:  28 January 2019 The cardiac silhouette is obscured. Once again there is complete whiteout of the left hemithorax compatible with known  pleural effusion and compressive atelectasis. Interval development of nodular opacities in the right mid to lower zone is noted.   Considerations include progression of pulmonary metastases versus a superimposed  pulmonary infection.  Clinical correlation is essential. No right pleural effusion is detected. Destructive lytic lesion involving the right acromion is noted, already seen on the  prior CT study. Known osseous metastases in the vertebrae are better appreciated  on the prior CT study.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