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6056</w:t>
      </w:r>
    </w:p>
    <w:p>
      <w:r>
        <w:t>Visit Number: fdd067e113347b1bc1938527f9dffa089157867de8a30f952c2fcdfb6b80ee10</w:t>
      </w:r>
    </w:p>
    <w:p>
      <w:r>
        <w:t>Masked_PatientID: 6052</w:t>
      </w:r>
    </w:p>
    <w:p>
      <w:r>
        <w:t>Order ID: 94c9b324533afc02f29b44029e55aeee2b4e994616a44893df420c5fe2bbab4d</w:t>
      </w:r>
    </w:p>
    <w:p>
      <w:r>
        <w:t>Order Name: Chest X-ray</w:t>
      </w:r>
    </w:p>
    <w:p>
      <w:r>
        <w:t>Result Item Code: CHE-NOV</w:t>
      </w:r>
    </w:p>
    <w:p>
      <w:r>
        <w:t>Performed Date Time: 11/8/2018 22:26</w:t>
      </w:r>
    </w:p>
    <w:p>
      <w:r>
        <w:t>Line Num: 1</w:t>
      </w:r>
    </w:p>
    <w:p>
      <w:r>
        <w:t>Text:       HISTORY baseline CXR REPORT  Comparison is made with the previous radiograph dated 15/07/2018. There is interval increase in size of the large left pleural effusion. There is stable patchy/ground glass opacification of the right lower zone. The heart size cannot be accurately assessed on this projection. The thoracic spine show stable degenerative changes.   May need further action Reported by: &lt;DOCTOR&gt;</w:t>
      </w:r>
    </w:p>
    <w:p>
      <w:r>
        <w:t>Accession Number: 8036d1e13b30e2cbf9be74bcd745e1b7c77b44191be6f6be2266f1def9ac8cd5</w:t>
      </w:r>
    </w:p>
    <w:p>
      <w:r>
        <w:t>Updated Date Time: 13/8/2018 17:19</w:t>
      </w:r>
    </w:p>
    <w:p>
      <w:pPr>
        <w:pStyle w:val="Heading2"/>
      </w:pPr>
      <w:r>
        <w:t>Layman Explanation</w:t>
      </w:r>
    </w:p>
    <w:p>
      <w:r>
        <w:t>This radiology report discusses       HISTORY baseline CXR REPORT  Comparison is made with the previous radiograph dated 15/07/2018. There is interval increase in size of the large left pleural effusion. There is stable patchy/ground glass opacification of the right lower zone. The heart size cannot be accurately assessed on this projection. The thoracic spine show stable degenerative changes.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