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6072</w:t>
      </w:r>
    </w:p>
    <w:p>
      <w:r>
        <w:t>Visit Number: 6590dd6db1a7042cbe40f732f82c36141419362ddfc9b0a2c0f525d1b253fabd</w:t>
      </w:r>
    </w:p>
    <w:p>
      <w:r>
        <w:t>Masked_PatientID: 6052</w:t>
      </w:r>
    </w:p>
    <w:p>
      <w:r>
        <w:t>Order ID: 464bbe08bd1bf61549bc4f1ca94906beaba60c47a58f9cda6622db133d0a7f2d</w:t>
      </w:r>
    </w:p>
    <w:p>
      <w:r>
        <w:t>Order Name: Chest X-ray, Erect</w:t>
      </w:r>
    </w:p>
    <w:p>
      <w:r>
        <w:t>Result Item Code: CHE-ER</w:t>
      </w:r>
    </w:p>
    <w:p>
      <w:r>
        <w:t>Performed Date Time: 12/6/2017 15:49</w:t>
      </w:r>
    </w:p>
    <w:p>
      <w:r>
        <w:t>Line Num: 1</w:t>
      </w:r>
    </w:p>
    <w:p>
      <w:r>
        <w:t>Text:       HISTORY cough x 3 months, left lower zone creps REPORT Cardiac shadow is enlarged with a CT ratio of 17/33. Compared with the previous film  dated 8/12/16, there is now an ill-defined left infra hilar opacity seen. CT is recommended  to further characterize this lesion. Increased shadowing seen in the left lung base  could be due to an early infective process. There is a small left basal effusion  present.     May need further action Finalised by: &lt;DOCTOR&gt;</w:t>
      </w:r>
    </w:p>
    <w:p>
      <w:r>
        <w:t>Accession Number: 78d1849036b82752d33268574d0276f1e21c54c0ec36e7e4df602070c77416c0</w:t>
      </w:r>
    </w:p>
    <w:p>
      <w:r>
        <w:t>Updated Date Time: 12/6/2017 16:11</w:t>
      </w:r>
    </w:p>
    <w:p>
      <w:pPr>
        <w:pStyle w:val="Heading2"/>
      </w:pPr>
      <w:r>
        <w:t>Layman Explanation</w:t>
      </w:r>
    </w:p>
    <w:p>
      <w:r>
        <w:t>This radiology report discusses       HISTORY cough x 3 months, left lower zone creps REPORT Cardiac shadow is enlarged with a CT ratio of 17/33. Compared with the previous film  dated 8/12/16, there is now an ill-defined left infra hilar opacity seen. CT is recommended  to further characterize this lesion. Increased shadowing seen in the left lung base  could be due to an early infective process. There is a small left basal effusion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