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6067</w:t>
      </w:r>
    </w:p>
    <w:p>
      <w:r>
        <w:t>Visit Number: 64cbdbfc6543357c2e9112a892988697638d15b17dd63d320182d8a7fee91e47</w:t>
      </w:r>
    </w:p>
    <w:p>
      <w:r>
        <w:t>Masked_PatientID: 6052</w:t>
      </w:r>
    </w:p>
    <w:p>
      <w:r>
        <w:t>Order ID: 65de04ffaa9f1053c963f90289baf31bb7df4a464e7b6a41c316f308af5ece21</w:t>
      </w:r>
    </w:p>
    <w:p>
      <w:r>
        <w:t>Order Name: Chest X-ray</w:t>
      </w:r>
    </w:p>
    <w:p>
      <w:r>
        <w:t>Result Item Code: CHE-NOV</w:t>
      </w:r>
    </w:p>
    <w:p>
      <w:r>
        <w:t>Performed Date Time: 15/10/2018 18:04</w:t>
      </w:r>
    </w:p>
    <w:p>
      <w:r>
        <w:t>Line Num: 1</w:t>
      </w:r>
    </w:p>
    <w:p>
      <w:r>
        <w:t>Text:       HISTORY SOB B/G METS NSCLC REPORT CHEST AP SITTING Comparison is made with the prior radiograph of 11 Aug 2018. There is complete opacification of the left hemithorax, likely due to massive pleural  effusion. There is mass effect on the trachea and mediastinum, resulting in rightward  mediastinal shift. The left lung is likely collapsed. Haziness in the right paracardiac  region is also noted. The cardiac size cannot be assessed as the left cardiac border is obscured.  Lytic lesion in the right acromion is noted, in keeping with metastasis.  The vertebral  metastases are better visualized on CT.   Further action or early intervention required Finalised by: &lt;DOCTOR&gt;</w:t>
      </w:r>
    </w:p>
    <w:p>
      <w:r>
        <w:t>Accession Number: d4f6fad41bad3bc050b87304e85450b8fe2a14496e54ebd9728b7566effe3459</w:t>
      </w:r>
    </w:p>
    <w:p>
      <w:r>
        <w:t>Updated Date Time: 16/10/2018 11:03</w:t>
      </w:r>
    </w:p>
    <w:p>
      <w:pPr>
        <w:pStyle w:val="Heading2"/>
      </w:pPr>
      <w:r>
        <w:t>Layman Explanation</w:t>
      </w:r>
    </w:p>
    <w:p>
      <w:r>
        <w:t>This radiology report discusses       HISTORY SOB B/G METS NSCLC REPORT CHEST AP SITTING Comparison is made with the prior radiograph of 11 Aug 2018. There is complete opacification of the left hemithorax, likely due to massive pleural  effusion. There is mass effect on the trachea and mediastinum, resulting in rightward  mediastinal shift. The left lung is likely collapsed. Haziness in the right paracardiac  region is also noted. The cardiac size cannot be assessed as the left cardiac border is obscured.  Lytic lesion in the right acromion is noted, in keeping with metastasis.  The vertebral  metastases are better visualized on CT.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