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6060</w:t>
      </w:r>
    </w:p>
    <w:p>
      <w:r>
        <w:t>Visit Number: 22770ada95acf161582cd4fd585ba545170b0105af6b43e74c521960dee6274d</w:t>
      </w:r>
    </w:p>
    <w:p>
      <w:r>
        <w:t>Masked_PatientID: 6052</w:t>
      </w:r>
    </w:p>
    <w:p>
      <w:r>
        <w:t>Order ID: 6342a5d81f19ef5fe9d2fb8dce161b0d3da4e873495b52b04c64f438c2974f97</w:t>
      </w:r>
    </w:p>
    <w:p>
      <w:r>
        <w:t>Order Name: Chest X-ray</w:t>
      </w:r>
    </w:p>
    <w:p>
      <w:r>
        <w:t>Result Item Code: CHE-NOV</w:t>
      </w:r>
    </w:p>
    <w:p>
      <w:r>
        <w:t>Performed Date Time: 15/11/2018 10:13</w:t>
      </w:r>
    </w:p>
    <w:p>
      <w:r>
        <w:t>Line Num: 1</w:t>
      </w:r>
    </w:p>
    <w:p>
      <w:r>
        <w:t>Text:       There is, again, left pleural COPE loop with substantial pleural effusion.     Further action or early intervention required Finalised by: &lt;DOCTOR&gt;</w:t>
      </w:r>
    </w:p>
    <w:p>
      <w:r>
        <w:t>Accession Number: 394b68abbb2ad5db34a635b4f9ed2078c75f4b4fee1b74c0dae35940ebbe8913</w:t>
      </w:r>
    </w:p>
    <w:p>
      <w:r>
        <w:t>Updated Date Time: 16/11/2018 9:44</w:t>
      </w:r>
    </w:p>
    <w:p>
      <w:pPr>
        <w:pStyle w:val="Heading2"/>
      </w:pPr>
      <w:r>
        <w:t>Layman Explanation</w:t>
      </w:r>
    </w:p>
    <w:p>
      <w:r>
        <w:t>This radiology report discusses       There is, again, left pleural COPE loop with substantial pleural effusion.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