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6061</w:t>
      </w:r>
    </w:p>
    <w:p>
      <w:r>
        <w:t>Visit Number: 22770ada95acf161582cd4fd585ba545170b0105af6b43e74c521960dee6274d</w:t>
      </w:r>
    </w:p>
    <w:p>
      <w:r>
        <w:t>Masked_PatientID: 6052</w:t>
      </w:r>
    </w:p>
    <w:p>
      <w:r>
        <w:t>Order ID: c8927c6dbdceb85dc1dc6d4f48bf7f5b240c720c1779d563d96e67deed8aab56</w:t>
      </w:r>
    </w:p>
    <w:p>
      <w:r>
        <w:t>Order Name: CT Pulmonary Angiogram</w:t>
      </w:r>
    </w:p>
    <w:p>
      <w:r>
        <w:t>Result Item Code: CTCHEPE</w:t>
      </w:r>
    </w:p>
    <w:p>
      <w:r>
        <w:t>Performed Date Time: 15/11/2018 14:22</w:t>
      </w:r>
    </w:p>
    <w:p>
      <w:r>
        <w:t>Line Num: 1</w:t>
      </w:r>
    </w:p>
    <w:p>
      <w:r>
        <w:t>Text:       HISTORY SOB and desaturation secondary to pneumonitis vs PE; Metatastic lung CA on Atezolizumab TECHNIQUE Scans acquired as per department protocol. Intravenous contrast: Omnipaque 350 - Volume (ml): 60 FINDINGS Comparison made with previous CT examination dated 19/10/2018. The images are degraded due to motion artefacts particularly the right lower lobe  pulmonary vessels are difficult to assess.  Allowing for this, no definite filling  defect is identified in thepulmonary arteries to suggest embolism.  The main pulmonary  trunk is mildly dilated raising possibility of pulmonary hypertension.   The heart size is within normal limits.  Sliver of pericardial effusion is noted.  Several small volume mediastinal nodes in the paratracheal and prevascular locations  and as well as in the right hilum are largely unchanged. Dense confluent consolidation is again seen in the lingula and left lower lobe with  obliteration of the bronchi in keeping with known primary tumour.  However since  the prior CT, there is interval progression of consolidation in the left upper lobe  around the perihilar region with associated bronchial narrowing.  Mild septal thickening  is also noted in the rest of the aerated left upper lobe which may represent post  obstructive changes or lymphangitis.  There is a left-sided pleural drainage catheter in situ with the coiled portion in  the left lateral mid thorax.  Moderate left pleural effusion is still seen although  the pneumothorax component has decreased. A small loculated collection of fluid and  air is noted in the pleural space at the left apex measuring 3.5 x 3.4 cm. Mild smooth  thickening of the left costal pleura is again seen. There is interval development  of mild left mediastinal pleural thickening suspicious for pleural involvement. A small right pleural effusion with dependent atelectasis in the right lower lobe  is again noted. Several tiny nodules are present in the right lower lobe and along  the perifissural location (example 401-61).  These are grossly stable although further  assessment/comparison is difficult due to presence of motion artefacts.  The central  airways are patent. No gross abnormality seen in the visualised upper abdomen. Sclerotic bony lesions are again seen and 18, main, the liver and T12 vertebrae,  grossly unchanged.  There is a lytic lesion in the right acromion process in keeping  with metastases. CONCLUSION Motion artefacts resulting in a degraded image quality.  No definite evidence of  pulmonary embolism within the limitations of this study. Mild dilatation of the pulmonary  trunk raises possibility of pulmonary hypertension. New perihilar consolidation in the left upper lobe with associated peribronchial  thickening is seen.  Mild septal thickening of the aerated left upper lobe may represent  postobstructive changes or lymphangitis.  Interval improvement in the pneumothorax  component of the left pleural effusion. Interval development of left mediastinal  pleural thickening is suspicious for pleural disease. Small right pleural effusion and multiple tiny nodules in the right lower lobe are  again noted. No evidence of pneumonitis in the rest of the aerated lung. Stable small volume mediastinal and right hilar nodes. Grossly stable metastatic  disease in the bones.    May need further action Finalised by: &lt;DOCTOR&gt;</w:t>
      </w:r>
    </w:p>
    <w:p>
      <w:r>
        <w:t>Accession Number: f29b64915d4dc584edbbf5bbca1e33f6a1b3dd8dbf024f9f1aa12946772a8b42</w:t>
      </w:r>
    </w:p>
    <w:p>
      <w:r>
        <w:t>Updated Date Time: 15/11/2018 15:35</w:t>
      </w:r>
    </w:p>
    <w:p>
      <w:pPr>
        <w:pStyle w:val="Heading2"/>
      </w:pPr>
      <w:r>
        <w:t>Layman Explanation</w:t>
      </w:r>
    </w:p>
    <w:p>
      <w:r>
        <w:t>This radiology report discusses       HISTORY SOB and desaturation secondary to pneumonitis vs PE; Metatastic lung CA on Atezolizumab TECHNIQUE Scans acquired as per department protocol. Intravenous contrast: Omnipaque 350 - Volume (ml): 60 FINDINGS Comparison made with previous CT examination dated 19/10/2018. The images are degraded due to motion artefacts particularly the right lower lobe  pulmonary vessels are difficult to assess.  Allowing for this, no definite filling  defect is identified in thepulmonary arteries to suggest embolism.  The main pulmonary  trunk is mildly dilated raising possibility of pulmonary hypertension.   The heart size is within normal limits.  Sliver of pericardial effusion is noted.  Several small volume mediastinal nodes in the paratracheal and prevascular locations  and as well as in the right hilum are largely unchanged. Dense confluent consolidation is again seen in the lingula and left lower lobe with  obliteration of the bronchi in keeping with known primary tumour.  However since  the prior CT, there is interval progression of consolidation in the left upper lobe  around the perihilar region with associated bronchial narrowing.  Mild septal thickening  is also noted in the rest of the aerated left upper lobe which may represent post  obstructive changes or lymphangitis.  There is a left-sided pleural drainage catheter in situ with the coiled portion in  the left lateral mid thorax.  Moderate left pleural effusion is still seen although  the pneumothorax component has decreased. A small loculated collection of fluid and  air is noted in the pleural space at the left apex measuring 3.5 x 3.4 cm. Mild smooth  thickening of the left costal pleura is again seen. There is interval development  of mild left mediastinal pleural thickening suspicious for pleural involvement. A small right pleural effusion with dependent atelectasis in the right lower lobe  is again noted. Several tiny nodules are present in the right lower lobe and along  the perifissural location (example 401-61).  These are grossly stable although further  assessment/comparison is difficult due to presence of motion artefacts.  The central  airways are patent. No gross abnormality seen in the visualised upper abdomen. Sclerotic bony lesions are again seen and 18, main, the liver and T12 vertebrae,  grossly unchanged.  There is a lytic lesion in the right acromion process in keeping  with metastases. CONCLUSION Motion artefacts resulting in a degraded image quality.  No definite evidence of  pulmonary embolism within the limitations of this study. Mild dilatation of the pulmonary  trunk raises possibility of pulmonary hypertension. New perihilar consolidation in the left upper lobe with associated peribronchial  thickening is seen.  Mild septal thickening of the aerated left upper lobe may represent  postobstructive changes or lymphangitis.  Interval improvement in the pneumothorax  component of the left pleural effusion. Interval development of left mediastinal  pleural thickening is suspicious for pleural disease. Small right pleural effusion and multiple tiny nodules in the right lower lobe are  again noted. No evidence of pneumonitis in the rest of the aerated lung. Stable small volume mediastinal and right hilar nodes. Grossly stable metastatic  disease in the bones.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