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6066</w:t>
      </w:r>
    </w:p>
    <w:p>
      <w:r>
        <w:t>Visit Number: 9eb6a1e0cddf370e26e081ef9b87e54d6264ae3e157089a79227e3c604e14aa6</w:t>
      </w:r>
    </w:p>
    <w:p>
      <w:r>
        <w:t>Masked_PatientID: 6052</w:t>
      </w:r>
    </w:p>
    <w:p>
      <w:r>
        <w:t>Order ID: 4d5ccb7dccad19ebf033b6dc09613601e5a0c7d4205c644320ff6f76a9dd641f</w:t>
      </w:r>
    </w:p>
    <w:p>
      <w:r>
        <w:t>Order Name: Chest X-ray</w:t>
      </w:r>
    </w:p>
    <w:p>
      <w:r>
        <w:t>Result Item Code: CHE-NOV</w:t>
      </w:r>
    </w:p>
    <w:p>
      <w:r>
        <w:t>Performed Date Time: 15/7/2018 11:59</w:t>
      </w:r>
    </w:p>
    <w:p>
      <w:r>
        <w:t>Line Num: 1</w:t>
      </w:r>
    </w:p>
    <w:p>
      <w:r>
        <w:t>Text:       HISTORY abd pain REPORT  Previous chest radiograph dated 13 November 2017 was reviewed.   There is interval increase in size of the left pleural effusion with underlying collapse  or consolidation.  Air space opacities are also noted in the right lower zone.  The  heart size cannot be assessed in this projection.  The thoracic aorta is unfolded.   Thoracic spondylosis is noted.   May need further action Finalised by: &lt;DOCTOR&gt;</w:t>
      </w:r>
    </w:p>
    <w:p>
      <w:r>
        <w:t>Accession Number: 0d97acfe06c24d3bdd3e9c2c57f54d6203a166541255c71e587e1f892c8f9723</w:t>
      </w:r>
    </w:p>
    <w:p>
      <w:r>
        <w:t>Updated Date Time: 15/7/2018 14:59</w:t>
      </w:r>
    </w:p>
    <w:p>
      <w:pPr>
        <w:pStyle w:val="Heading2"/>
      </w:pPr>
      <w:r>
        <w:t>Layman Explanation</w:t>
      </w:r>
    </w:p>
    <w:p>
      <w:r>
        <w:t>This radiology report discusses       HISTORY abd pain REPORT  Previous chest radiograph dated 13 November 2017 was reviewed.   There is interval increase in size of the left pleural effusion with underlying collapse  or consolidation.  Air space opacities are also noted in the right lower zone.  The  heart size cannot be assessed in this projection.  The thoracic aorta is unfolded.   Thoracic spondylosis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