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6062</w:t>
      </w:r>
    </w:p>
    <w:p>
      <w:r>
        <w:t>Visit Number: 22770ada95acf161582cd4fd585ba545170b0105af6b43e74c521960dee6274d</w:t>
      </w:r>
    </w:p>
    <w:p>
      <w:r>
        <w:t>Masked_PatientID: 6052</w:t>
      </w:r>
    </w:p>
    <w:p>
      <w:r>
        <w:t>Order ID: 2601e057f299d4dbbf6f983fa14a0e3c2e5c9f0d4a0d1dd8a0c2ca14b47c33a6</w:t>
      </w:r>
    </w:p>
    <w:p>
      <w:r>
        <w:t>Order Name: Chest X-ray</w:t>
      </w:r>
    </w:p>
    <w:p>
      <w:r>
        <w:t>Result Item Code: CHE-NOV</w:t>
      </w:r>
    </w:p>
    <w:p>
      <w:r>
        <w:t>Performed Date Time: 18/11/2018 20:34</w:t>
      </w:r>
    </w:p>
    <w:p>
      <w:r>
        <w:t>Line Num: 1</w:t>
      </w:r>
    </w:p>
    <w:p>
      <w:r>
        <w:t>Text:       The heart is deemed enlarged with large residual left basal pleural effusion; left  basal pleural COPE loop is unchanged.  There is also veiling in the right lung base  (pleural fluid).  The aorta is unfurled.   May need further action Finalised by: &lt;DOCTOR&gt;</w:t>
      </w:r>
    </w:p>
    <w:p>
      <w:r>
        <w:t>Accession Number: 1a2cda6494c16b93ee74b3fe7442c559b78e7247b46087230afb41797b44b606</w:t>
      </w:r>
    </w:p>
    <w:p>
      <w:r>
        <w:t>Updated Date Time: 20/11/2018 5:23</w:t>
      </w:r>
    </w:p>
    <w:p>
      <w:pPr>
        <w:pStyle w:val="Heading2"/>
      </w:pPr>
      <w:r>
        <w:t>Layman Explanation</w:t>
      </w:r>
    </w:p>
    <w:p>
      <w:r>
        <w:t>This radiology report discusses       The heart is deemed enlarged with large residual left basal pleural effusion; left  basal pleural COPE loop is unchanged.  There is also veiling in the right lung base  (pleural fluid).  The aorta is unfurled.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