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6100</w:t>
      </w:r>
    </w:p>
    <w:p>
      <w:r>
        <w:t>Visit Number: e08cd494a622de64468de432eec7aa6df26130289d2d61e5753adcb45ac9f829</w:t>
      </w:r>
    </w:p>
    <w:p>
      <w:r>
        <w:t>Masked_PatientID: 6095</w:t>
      </w:r>
    </w:p>
    <w:p>
      <w:r>
        <w:t>Order ID: 8f2bc434aee1f56494ce094ef6e9f7e6c715d1dc9f3821123fe141a1095eb3f1</w:t>
      </w:r>
    </w:p>
    <w:p>
      <w:r>
        <w:t>Order Name: Chest X-ray, Erect</w:t>
      </w:r>
    </w:p>
    <w:p>
      <w:r>
        <w:t>Result Item Code: CHE-ER</w:t>
      </w:r>
    </w:p>
    <w:p>
      <w:r>
        <w:t>Performed Date Time: 30/1/2016 8:40</w:t>
      </w:r>
    </w:p>
    <w:p>
      <w:r>
        <w:t>Line Num: 1</w:t>
      </w:r>
    </w:p>
    <w:p>
      <w:r>
        <w:t>Text:       HISTORY right pulmonary embolism w pleural effusion and pulmonary infarct s/p chest drain  insertion REPORT  The heart size is normal. Atelectasis is seen in the right lower zone.  The right hemidiaphragm is elevated  with blunting of the right costophrenic angle which could be due to a small effusion.   Pleural catheter is inserted. The findings are unchanged from previous x-ray dated 27/01/2016.   Known / Minor  Finalised by: &lt;DOCTOR&gt;</w:t>
      </w:r>
    </w:p>
    <w:p>
      <w:r>
        <w:t>Accession Number: ce903f1cdf54690b0031bd8de77d8c2b5d931a97bef91329e70335302b6e1191</w:t>
      </w:r>
    </w:p>
    <w:p>
      <w:r>
        <w:t>Updated Date Time: 30/1/2016 16:05</w:t>
      </w:r>
    </w:p>
    <w:p>
      <w:pPr>
        <w:pStyle w:val="Heading2"/>
      </w:pPr>
      <w:r>
        <w:t>Layman Explanation</w:t>
      </w:r>
    </w:p>
    <w:p>
      <w:r>
        <w:t>This radiology report discusses       HISTORY right pulmonary embolism w pleural effusion and pulmonary infarct s/p chest drain  insertion REPORT  The heart size is normal. Atelectasis is seen in the right lower zone.  The right hemidiaphragm is elevated  with blunting of the right costophrenic angle which could be due to a small effusion.   Pleural catheter is inserted. The findings are unchanged from previous x-ray dated 27/01/2016.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