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w:t>
      </w:r>
    </w:p>
    <w:p>
      <w:r>
        <w:t>Visit Number: 3b672d622daf26f1a34f99a66edcf411f4cd1c161994e23a9afa7e42edd8b667</w:t>
      </w:r>
    </w:p>
    <w:p>
      <w:r>
        <w:t>Masked_PatientID: 610</w:t>
      </w:r>
    </w:p>
    <w:p>
      <w:r>
        <w:t>Order ID: 1e6a3ab5a4f8f093da2e9c9e85820b65e5f6f1d2daf1969e9e41eb5b801f8532</w:t>
      </w:r>
    </w:p>
    <w:p>
      <w:r>
        <w:t>Order Name: Chest X-ray</w:t>
      </w:r>
    </w:p>
    <w:p>
      <w:r>
        <w:t>Result Item Code: CHE-NOV</w:t>
      </w:r>
    </w:p>
    <w:p>
      <w:r>
        <w:t>Performed Date Time: 09/6/2016 14:58</w:t>
      </w:r>
    </w:p>
    <w:p>
      <w:r>
        <w:t>Line Num: 1</w:t>
      </w:r>
    </w:p>
    <w:p>
      <w:r>
        <w:t>Text:       HISTORY chest pain last 4 months REPORT  The previous radiograph of 23 February 2016 was reviewed. Midline sternotomy wires and right mediastinal clips are noted.  The dual chamber  CRT-D is again seen, with the leads in stable position. No focal consolidation is detected. Left lower zone linear atelectasis is noted.  Mild blunting of the bilateral costophrenic angles may represent small pleural effusions. The heart is enlarged.  The thoracic aorta is unfolded with aortic arch calcification. Degenerative changes of the included thoracolumbar spine and acromioclavicular joints  are noted.   Known / Minor  Finalised by: &lt;DOCTOR&gt;</w:t>
      </w:r>
    </w:p>
    <w:p>
      <w:r>
        <w:t>Accession Number: 31f6c8b003f63fd9cea7e88324192ca2cec003c33e8e1df4c24f970f17424594</w:t>
      </w:r>
    </w:p>
    <w:p>
      <w:r>
        <w:t>Updated Date Time: 10/6/2016 8:37</w:t>
      </w:r>
    </w:p>
    <w:p>
      <w:pPr>
        <w:pStyle w:val="Heading2"/>
      </w:pPr>
      <w:r>
        <w:t>Layman Explanation</w:t>
      </w:r>
    </w:p>
    <w:p>
      <w:r>
        <w:t>This radiology report discusses       HISTORY chest pain last 4 months REPORT  The previous radiograph of 23 February 2016 was reviewed. Midline sternotomy wires and right mediastinal clips are noted.  The dual chamber  CRT-D is again seen, with the leads in stable position. No focal consolidation is detected. Left lower zone linear atelectasis is noted.  Mild blunting of the bilateral costophrenic angles may represent small pleural effusions. The heart is enlarged.  The thoracic aorta is unfolded with aortic arch calcification. Degenerative changes of the included thoracolumbar spine and acromioclavicular joints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