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6142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9b8896c06b0f716cce49185961a5d641c2d14198ac6538a67304d2404a6df83d</w:t>
      </w:r>
    </w:p>
    <w:p>
      <w:r>
        <w:t>Order Name: Chest X-ray, Erect</w:t>
      </w:r>
    </w:p>
    <w:p>
      <w:r>
        <w:t>Result Item Code: CHE-ER</w:t>
      </w:r>
    </w:p>
    <w:p>
      <w:r>
        <w:t>Performed Date Time: 02/11/2018 6:00</w:t>
      </w:r>
    </w:p>
    <w:p>
      <w:r>
        <w:t>Line Num: 1</w:t>
      </w:r>
    </w:p>
    <w:p>
      <w:r>
        <w:t>Text:       HISTORY Right chest drain removed 1/11 REPORT CHEST RADIOGRAPH, AP SITTING PORTABLE VIEW Comparison is made with the previous chest radiograph dated 1 Nov 2018.  The right chest drain has been removed. The tip of the left internal jugular venous  catheter is projected in stable position over the left brachiocephalic vein/proximal  SVC. Feeding tubes traverse the gastro-oesophageal junction with their tips beyond  the margins of this radiograph. There is a partially imaged left e.g. stent. Stable left apical pneumothorax, measuring 11mm in apicopleural distance.  There is cardiomegaly. Stable left retrocardiac and lower zone consolidation/atelectasis.  Stable moderate left pleural effusion . Right lung is clear for comparison.   May need further action Reported by: &lt;DOCTOR&gt;</w:t>
      </w:r>
    </w:p>
    <w:p>
      <w:r>
        <w:t>Accession Number: 7ba689f2d3c52355fdc2a2035a6b4a98d6123b7ce9f00b77376cc0b5ef98b08d</w:t>
      </w:r>
    </w:p>
    <w:p>
      <w:r>
        <w:t>Updated Date Time: 02/11/2018 16:55</w:t>
      </w:r>
    </w:p>
    <w:p>
      <w:pPr>
        <w:pStyle w:val="Heading2"/>
      </w:pPr>
      <w:r>
        <w:t>Layman Explanation</w:t>
      </w:r>
    </w:p>
    <w:p>
      <w:r>
        <w:t>This radiology report discusses       HISTORY Right chest drain removed 1/11 REPORT CHEST RADIOGRAPH, AP SITTING PORTABLE VIEW Comparison is made with the previous chest radiograph dated 1 Nov 2018.  The right chest drain has been removed. The tip of the left internal jugular venous  catheter is projected in stable position over the left brachiocephalic vein/proximal  SVC. Feeding tubes traverse the gastro-oesophageal junction with their tips beyond  the margins of this radiograph. There is a partially imaged left e.g. stent. Stable left apical pneumothorax, measuring 11mm in apicopleural distance.  There is cardiomegaly. Stable left retrocardiac and lower zone consolidation/atelectasis.  Stable moderate left pleural effusion . Right lung is clear for comparison.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