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6115</w:t>
      </w:r>
    </w:p>
    <w:p>
      <w:r>
        <w:t>Visit Number: 4d8cddcb2ea457290bafb1b005be4d40aa1b8cbbeb849feaf9823b9a65474c4c</w:t>
      </w:r>
    </w:p>
    <w:p>
      <w:r>
        <w:t>Masked_PatientID: 6107</w:t>
      </w:r>
    </w:p>
    <w:p>
      <w:r>
        <w:t>Order ID: 32d410c88f4642c0d36ad482fb482b6faba3d6a1437022e4343e72755b1d1d4c</w:t>
      </w:r>
    </w:p>
    <w:p>
      <w:r>
        <w:t>Order Name: CT Pulmonary Angiogram</w:t>
      </w:r>
    </w:p>
    <w:p>
      <w:r>
        <w:t>Result Item Code: CTCHEPE</w:t>
      </w:r>
    </w:p>
    <w:p>
      <w:r>
        <w:t>Performed Date Time: 07/9/2018 13:25</w:t>
      </w:r>
    </w:p>
    <w:p>
      <w:r>
        <w:t>Line Num: 1</w:t>
      </w:r>
    </w:p>
    <w:p>
      <w:r>
        <w:t>Text:       HISTORY Persistent tachycardiac, desat; Recent op on 24/8 TECHNIQUE Scans acquired as per department protocol. Intravenous contrast: Omnipaque 350 - Volume (ml): 60 FINDINGS Comparison is done with the previous CT dated 17/8/2018 Tip of the right PICC line is traced to the atrio-caval junction. There is no filling-defect in the pulmonary trunk, main pulmonary arteries or  the  lobar and segmental branches. The pulmonary trunk is not dilated. There is no reversal  of LV:RV ratio, bowing of the interventricular septum or reflux of contrast into  the hepatic veins to suggest right heart strain.  Small bilateral pleural effusions with associated passive atelectasis are seen, stable  on the right and new on the left.  There is no consolidation. The central airways  are patent.   There is no enlarged mediastinal, hilar, supraclavicular or axillary node.  The  heart appears borderline enlarged.  There is no significant pericardial effusion.   Stable left thyroid nodule with tiny focus of central calcification measuring about  2.5 x 2.0 cm is better evaluated on ultrasound. Previously seen pockets of subcutaneous  gas in the anterior chest wall have resolved. The included abdominal viscera are unremarkable. There is no destructive bony lesion.  CONCLUSION No pulmonary embolism or consolidation.  Small bilateral pleural effusions. \   Known / Minor Finalised by: &lt;DOCTOR&gt;</w:t>
      </w:r>
    </w:p>
    <w:p>
      <w:r>
        <w:t>Accession Number: 22dfefa00e3dfdaa017e46f959edf022ac3e73a541a44b0225739c2db0ee63f6</w:t>
      </w:r>
    </w:p>
    <w:p>
      <w:r>
        <w:t>Updated Date Time: 07/9/2018 13:49</w:t>
      </w:r>
    </w:p>
    <w:p>
      <w:pPr>
        <w:pStyle w:val="Heading2"/>
      </w:pPr>
      <w:r>
        <w:t>Layman Explanation</w:t>
      </w:r>
    </w:p>
    <w:p>
      <w:r>
        <w:t>This radiology report discusses       HISTORY Persistent tachycardiac, desat; Recent op on 24/8 TECHNIQUE Scans acquired as per department protocol. Intravenous contrast: Omnipaque 350 - Volume (ml): 60 FINDINGS Comparison is done with the previous CT dated 17/8/2018 Tip of the right PICC line is traced to the atrio-caval junction. There is no filling-defect in the pulmonary trunk, main pulmonary arteries or  the  lobar and segmental branches. The pulmonary trunk is not dilated. There is no reversal  of LV:RV ratio, bowing of the interventricular septum or reflux of contrast into  the hepatic veins to suggest right heart strain.  Small bilateral pleural effusions with associated passive atelectasis are seen, stable  on the right and new on the left.  There is no consolidation. The central airways  are patent.   There is no enlarged mediastinal, hilar, supraclavicular or axillary node.  The  heart appears borderline enlarged.  There is no significant pericardial effusion.   Stable left thyroid nodule with tiny focus of central calcification measuring about  2.5 x 2.0 cm is better evaluated on ultrasound. Previously seen pockets of subcutaneous  gas in the anterior chest wall have resolved. The included abdominal viscera are unremarkable. There is no destructive bony lesion.  CONCLUSION No pulmonary embolism or consolidation.  Small bilateral pleural effusions. \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