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6153</w:t>
      </w:r>
    </w:p>
    <w:p>
      <w:r>
        <w:t>Visit Number: cfa19b0e7211baba20225f56046a27d8cc9be5d5161a8296224774886021161a</w:t>
      </w:r>
    </w:p>
    <w:p>
      <w:r>
        <w:t>Masked_PatientID: 6107</w:t>
      </w:r>
    </w:p>
    <w:p>
      <w:r>
        <w:t>Order ID: ca1ed183f0a612a86eb13ec10beec92d9fcd16c267346c1c0bf0077ccfa8058c</w:t>
      </w:r>
    </w:p>
    <w:p>
      <w:r>
        <w:t>Order Name: Chest X-ray</w:t>
      </w:r>
    </w:p>
    <w:p>
      <w:r>
        <w:t>Result Item Code: CHE-NOV</w:t>
      </w:r>
    </w:p>
    <w:p>
      <w:r>
        <w:t>Performed Date Time: 14/7/2020 1:09</w:t>
      </w:r>
    </w:p>
    <w:p>
      <w:r>
        <w:t>Line Num: 1</w:t>
      </w:r>
    </w:p>
    <w:p>
      <w:r>
        <w:t>Text: HISTORY  ?infection REPORT Comparison:  25 February 2019. AP sitting film. NG tube noted in position, the tip beyond the inferior limits of the image, estimated  to be at the distal stomach. A right central venous line is noted. No cardiomegaly. The lungs are clear. No pneumothorax or significant pleural effusion. The bones are generally osteoporotic. Report Indicator: Known / Minor Finalised by: &lt;DOCTOR&gt;</w:t>
      </w:r>
    </w:p>
    <w:p>
      <w:r>
        <w:t>Accession Number: 7c5f6dcecf67f432b9effe19e906b8c03bb5961dfecbea88d8a0e7cebfb8c454</w:t>
      </w:r>
    </w:p>
    <w:p>
      <w:r>
        <w:t>Updated Date Time: 15/7/2020 7:01</w:t>
      </w:r>
    </w:p>
    <w:p>
      <w:pPr>
        <w:pStyle w:val="Heading2"/>
      </w:pPr>
      <w:r>
        <w:t>Layman Explanation</w:t>
      </w:r>
    </w:p>
    <w:p>
      <w:r>
        <w:t>This radiology report discusses HISTORY  ?infection REPORT Comparison:  25 February 2019. AP sitting film. NG tube noted in position, the tip beyond the inferior limits of the image, estimated  to be at the distal stomach. A right central venous line is noted. No cardiomegaly. The lungs are clear. No pneumothorax or significant pleural effusion. The bones are generally osteoporotic.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