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6107</w:t>
      </w:r>
    </w:p>
    <w:p>
      <w:r>
        <w:t>Visit Number: c4dfbd8d69526bb082e9cf07157edc94300423e42f8abcb428dd5b7740d1c96f</w:t>
      </w:r>
    </w:p>
    <w:p>
      <w:r>
        <w:t>Masked_PatientID: 6107</w:t>
      </w:r>
    </w:p>
    <w:p>
      <w:r>
        <w:t>Order ID: f1004d2f642f0d16647c08da88dcddf3767648cdcc61d5f70fc57524c0502abc</w:t>
      </w:r>
    </w:p>
    <w:p>
      <w:r>
        <w:t>Order Name: CT Chest and Abdomen</w:t>
      </w:r>
    </w:p>
    <w:p>
      <w:r>
        <w:t>Result Item Code: CTCHEABD</w:t>
      </w:r>
    </w:p>
    <w:p>
      <w:r>
        <w:t>Performed Date Time: 20/7/2018 20:03</w:t>
      </w:r>
    </w:p>
    <w:p>
      <w:r>
        <w:t>Line Num: 1</w:t>
      </w:r>
    </w:p>
    <w:p>
      <w:r>
        <w:t>Text:       HISTORY TCU Dr Ravi 2/52 on 23/7/18 trace histo OA  MRI Pelvis + CT TA 1 week prior TECHNIQUE Scans acquired as per department protocol. Intravenous contrast: Omnipaque 350 - Volume (ml): 80 FINDINGS No comparison CT available.  The pelvis is not included in this CT. Please refer to the separately reported MRI  pelvis. A small portion of the large left uterine fibroid on the MRI is partially  imaged in the lower sections of the abdomen (8-77, 11-34).  No suspicious focal hepatic lesion detected. Post cholecystectomy status noted. No  biliary obstruction discerned. Portal and hepatic veins enhance normally.  The proximal pancreas shows fatty infiltration which is normal variant. The spleen,  adrenals, kidneys and the bowel in the abdomen are unremarkable apart from a few  uncomplicated colonic diverticula.  No enlarged abdominal nodes, ascites, peritoneal thickening or omental caking is  visualised. Small fat containing umbilical hernia is seen. No enlarged supraclavicular, axillary, mediastinal or hilar nodes seen. Nonspecific  bilobed left thyroid hypodensity measuring 22mm noted. Heart size is not enlarged.  No pericardial or pleural effusion is seen. No lung mass or sinister nodule is noted. There are no consolidation or ground-glass  changes. No interstitial fibrosis, bronchiectasis or emphysema is evident.  The major  airways are patent. The thoracic and abdominal aorta is of normal calibre. Thoracolumbar scoliosis andlumbar spondylosis noted. No destructive bony lesions seen. CONCLUSION 1. No metastasis seen in the thorax and abdomen. 2. Left thyroid hypodensity is nonspecific and may be evaluated on ultrasound. 3. Other minor findings as described.   May need further action Finalised by: &lt;DOCTOR&gt;</w:t>
      </w:r>
    </w:p>
    <w:p>
      <w:r>
        <w:t>Accession Number: d9148d90e956d50e3e18cd7d0041af26e92bc61773b990e680077910bc93f1ac</w:t>
      </w:r>
    </w:p>
    <w:p>
      <w:r>
        <w:t>Updated Date Time: 23/7/2018 9:56</w:t>
      </w:r>
    </w:p>
    <w:p>
      <w:pPr>
        <w:pStyle w:val="Heading2"/>
      </w:pPr>
      <w:r>
        <w:t>Layman Explanation</w:t>
      </w:r>
    </w:p>
    <w:p>
      <w:r>
        <w:t>This radiology report discusses       HISTORY TCU Dr Ravi 2/52 on 23/7/18 trace histo OA  MRI Pelvis + CT TA 1 week prior TECHNIQUE Scans acquired as per department protocol. Intravenous contrast: Omnipaque 350 - Volume (ml): 80 FINDINGS No comparison CT available.  The pelvis is not included in this CT. Please refer to the separately reported MRI  pelvis. A small portion of the large left uterine fibroid on the MRI is partially  imaged in the lower sections of the abdomen (8-77, 11-34).  No suspicious focal hepatic lesion detected. Post cholecystectomy status noted. No  biliary obstruction discerned. Portal and hepatic veins enhance normally.  The proximal pancreas shows fatty infiltration which is normal variant. The spleen,  adrenals, kidneys and the bowel in the abdomen are unremarkable apart from a few  uncomplicated colonic diverticula.  No enlarged abdominal nodes, ascites, peritoneal thickening or omental caking is  visualised. Small fat containing umbilical hernia is seen. No enlarged supraclavicular, axillary, mediastinal or hilar nodes seen. Nonspecific  bilobed left thyroid hypodensity measuring 22mm noted. Heart size is not enlarged.  No pericardial or pleural effusion is seen. No lung mass or sinister nodule is noted. There are no consolidation or ground-glass  changes. No interstitial fibrosis, bronchiectasis or emphysema is evident.  The major  airways are patent. The thoracic and abdominal aorta is of normal calibre. Thoracolumbar scoliosis andlumbar spondylosis noted. No destructive bony lesions seen. CONCLUSION 1. No metastasis seen in the thorax and abdomen. 2. Left thyroid hypodensity is nonspecific and may be evaluated on ultrasound. 3.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