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6135</w:t>
      </w:r>
    </w:p>
    <w:p>
      <w:r>
        <w:t>Visit Number: 4d8cddcb2ea457290bafb1b005be4d40aa1b8cbbeb849feaf9823b9a65474c4c</w:t>
      </w:r>
    </w:p>
    <w:p>
      <w:r>
        <w:t>Masked_PatientID: 6107</w:t>
      </w:r>
    </w:p>
    <w:p>
      <w:r>
        <w:t>Order ID: 26e6aae5c2ce33be3c7da064789aedb9076827d6ba293fc06a5653f2769534ed</w:t>
      </w:r>
    </w:p>
    <w:p>
      <w:r>
        <w:t>Order Name: Chest X-ray</w:t>
      </w:r>
    </w:p>
    <w:p>
      <w:r>
        <w:t>Result Item Code: CHE-NOV</w:t>
      </w:r>
    </w:p>
    <w:p>
      <w:r>
        <w:t>Performed Date Time: 26/10/2018 17:42</w:t>
      </w:r>
    </w:p>
    <w:p>
      <w:r>
        <w:t>Line Num: 1</w:t>
      </w:r>
    </w:p>
    <w:p>
      <w:r>
        <w:t>Text:       No significant change from the examination of 25/10/18.     May need further action Finalised by: &lt;DOCTOR&gt;</w:t>
      </w:r>
    </w:p>
    <w:p>
      <w:r>
        <w:t>Accession Number: 16042b59a397cbe156601a78c02137cfe14b17298d8cc8011afbb0e3bfe8e837</w:t>
      </w:r>
    </w:p>
    <w:p>
      <w:r>
        <w:t>Updated Date Time: 27/10/2018 7:23</w:t>
      </w:r>
    </w:p>
    <w:p>
      <w:pPr>
        <w:pStyle w:val="Heading2"/>
      </w:pPr>
      <w:r>
        <w:t>Layman Explanation</w:t>
      </w:r>
    </w:p>
    <w:p>
      <w:r>
        <w:t>This radiology report discusses       No significant change from the examination of 25/10/18. 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