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6164</w:t>
      </w:r>
    </w:p>
    <w:p>
      <w:r>
        <w:t>Visit Number: e446ee554fdbdb58d72c9fca659775c4232eb27eec51095e2f9210cace9959f8</w:t>
      </w:r>
    </w:p>
    <w:p>
      <w:r>
        <w:t>Masked_PatientID: 6157</w:t>
      </w:r>
    </w:p>
    <w:p>
      <w:r>
        <w:t>Order ID: e4bb7e23858edc9beb88f18a3abe25e85718dfd90442a1cecc8c791071efc9c2</w:t>
      </w:r>
    </w:p>
    <w:p>
      <w:r>
        <w:t>Order Name: Chest X-ray</w:t>
      </w:r>
    </w:p>
    <w:p>
      <w:r>
        <w:t>Result Item Code: CHE-NOV</w:t>
      </w:r>
    </w:p>
    <w:p>
      <w:r>
        <w:t>Performed Date Time: 10/8/2018 17:35</w:t>
      </w:r>
    </w:p>
    <w:p>
      <w:r>
        <w:t>Line Num: 1</w:t>
      </w:r>
    </w:p>
    <w:p>
      <w:r>
        <w:t>Text:       The heart is not enlarged.  Nonetheless the central pulmonary arteries are dilated  (viz., pulmonary hypertension).  There is thoraco-lumbar scoliosis as well as markedly  unfurled thoracic aorta.  NG tube tipis excluded.     Known / Minor Finalised by: &lt;DOCTOR&gt;</w:t>
      </w:r>
    </w:p>
    <w:p>
      <w:r>
        <w:t>Accession Number: a56954a63f706f28b424f28a94669ad7d06245242f7565b7f118f97a9382439b</w:t>
      </w:r>
    </w:p>
    <w:p>
      <w:r>
        <w:t>Updated Date Time: 11/8/2018 10:17</w:t>
      </w:r>
    </w:p>
    <w:p>
      <w:pPr>
        <w:pStyle w:val="Heading2"/>
      </w:pPr>
      <w:r>
        <w:t>Layman Explanation</w:t>
      </w:r>
    </w:p>
    <w:p>
      <w:r>
        <w:t>This radiology report discusses       The heart is not enlarged.  Nonetheless the central pulmonary arteries are dilated  (viz., pulmonary hypertension).  There is thoraco-lumbar scoliosis as well as markedly  unfurled thoracic aorta.  NG tube tipis excluded.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