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6173</w:t>
      </w:r>
    </w:p>
    <w:p>
      <w:r>
        <w:t>Visit Number: d0146ca63056ca9fbaa73584e3944e3fb908a8c12690077af62fd637037f18a0</w:t>
      </w:r>
    </w:p>
    <w:p>
      <w:r>
        <w:t>Masked_PatientID: 6157</w:t>
      </w:r>
    </w:p>
    <w:p>
      <w:r>
        <w:t>Order ID: 823835058d4d7671fce81f302be918d1f6012a9b4eb3a1d11d4b6be701f8bf14</w:t>
      </w:r>
    </w:p>
    <w:p>
      <w:r>
        <w:t>Order Name: Chest X-ray</w:t>
      </w:r>
    </w:p>
    <w:p>
      <w:r>
        <w:t>Result Item Code: CHE-NOV</w:t>
      </w:r>
    </w:p>
    <w:p>
      <w:r>
        <w:t>Performed Date Time: 19/10/2018 16:04</w:t>
      </w:r>
    </w:p>
    <w:p>
      <w:r>
        <w:t>Line Num: 1</w:t>
      </w:r>
    </w:p>
    <w:p>
      <w:r>
        <w:t>Text:       HISTORY post-ngt insertion REPORT Comparison is made with the prior radiograph of 26/9/2018. Patient is rotated.  The tip of the nasogastric tube is projected in the proximal stomach. The heart size cannot be accurately assessed in this AP projection.  The thoracic  aorta is unfolded with mural calcification. Patchy airspace opacities in the right lower zone are largely unchanged. There is  a new small left pleural effusion.  There is increased sclerosis of a mid-thoracic spine vertebra, indeterminate. A thoracic  radiograph can be considered.  Bilateral old rib fractures are seen.    May need further action Finalised by: &lt;DOCTOR&gt;</w:t>
      </w:r>
    </w:p>
    <w:p>
      <w:r>
        <w:t>Accession Number: ee7e31e7591c768211fa400f02917042e45a516bdf3c3f3b85c4fb786fcc32c7</w:t>
      </w:r>
    </w:p>
    <w:p>
      <w:r>
        <w:t>Updated Date Time: 19/10/2018 18:52</w:t>
      </w:r>
    </w:p>
    <w:p>
      <w:pPr>
        <w:pStyle w:val="Heading2"/>
      </w:pPr>
      <w:r>
        <w:t>Layman Explanation</w:t>
      </w:r>
    </w:p>
    <w:p>
      <w:r>
        <w:t>This radiology report discusses       HISTORY post-ngt insertion REPORT Comparison is made with the prior radiograph of 26/9/2018. Patient is rotated.  The tip of the nasogastric tube is projected in the proximal stomach. The heart size cannot be accurately assessed in this AP projection.  The thoracic  aorta is unfolded with mural calcification. Patchy airspace opacities in the right lower zone are largely unchanged. There is  a new small left pleural effusion.  There is increased sclerosis of a mid-thoracic spine vertebra, indeterminate. A thoracic  radiograph can be considered.  Bilateral old rib fractures are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