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6168</w:t>
      </w:r>
    </w:p>
    <w:p>
      <w:r>
        <w:t>Visit Number: e446ee554fdbdb58d72c9fca659775c4232eb27eec51095e2f9210cace9959f8</w:t>
      </w:r>
    </w:p>
    <w:p>
      <w:r>
        <w:t>Masked_PatientID: 6157</w:t>
      </w:r>
    </w:p>
    <w:p>
      <w:r>
        <w:t>Order ID: e0ab800b027eb9b7b9e2d84e68108005ca060d2caa828dc297fb1edbf7b712b9</w:t>
      </w:r>
    </w:p>
    <w:p>
      <w:r>
        <w:t>Order Name: Chest X-ray</w:t>
      </w:r>
    </w:p>
    <w:p>
      <w:r>
        <w:t>Result Item Code: CHE-NOV</w:t>
      </w:r>
    </w:p>
    <w:p>
      <w:r>
        <w:t>Performed Date Time: 26/9/2018 1:00</w:t>
      </w:r>
    </w:p>
    <w:p>
      <w:r>
        <w:t>Line Num: 1</w:t>
      </w:r>
    </w:p>
    <w:p>
      <w:r>
        <w:t>Text:       HISTORY SVT. Hypotension. To look for chest infx REPORT CHEST RADIOGRAPH, AP SITTING Prior study dated 21 August 2018 and CT chest dated 11 May 2018 were reviewed. The  patient is rotated.  The tip of a nasogastric tube is projected below the left hemidiaphragm beyond the  inferior confines of this radiograph. The heart size cannot be accurately assessed on this AP projection. Intimal calcification  is noted within the thoracic aorta. Stable prominence of the right hilum is secondary  to prominent pulmonary vasculature. There is interval worsening of the right lower zone consolidation, and new air space  opacities in the left lower zone, suggestive of infective changes in the given clinical  context.  Mildblunting of both costophrenic angles may represent small pleural effusions.   Further action or early intervention required Reported by: &lt;DOCTOR&gt;</w:t>
      </w:r>
    </w:p>
    <w:p>
      <w:r>
        <w:t>Accession Number: 59a22c4baa5e3900458fe459c6a709c3b9d7331db16fdb4767dcd2a1c64a9d22</w:t>
      </w:r>
    </w:p>
    <w:p>
      <w:r>
        <w:t>Updated Date Time: 26/9/2018 12:09</w:t>
      </w:r>
    </w:p>
    <w:p>
      <w:pPr>
        <w:pStyle w:val="Heading2"/>
      </w:pPr>
      <w:r>
        <w:t>Layman Explanation</w:t>
      </w:r>
    </w:p>
    <w:p>
      <w:r>
        <w:t>This radiology report discusses       HISTORY SVT. Hypotension. To look for chest infx REPORT CHEST RADIOGRAPH, AP SITTING Prior study dated 21 August 2018 and CT chest dated 11 May 2018 were reviewed. The  patient is rotated.  The tip of a nasogastric tube is projected below the left hemidiaphragm beyond the  inferior confines of this radiograph. The heart size cannot be accurately assessed on this AP projection. Intimal calcification  is noted within the thoracic aorta. Stable prominence of the right hilum is secondary  to prominent pulmonary vasculature. There is interval worsening of the right lower zone consolidation, and new air space  opacities in the left lower zone, suggestive of infective changes in the given clinical  context.  Mildblunting of both costophrenic angles may represent small pleural effusions.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