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6160</w:t>
      </w:r>
    </w:p>
    <w:p>
      <w:r>
        <w:t>Visit Number: a6914c006b8211d5a99f5ea84e40caa8f2c555e17681d0ea308fe1514a47bb16</w:t>
      </w:r>
    </w:p>
    <w:p>
      <w:r>
        <w:t>Masked_PatientID: 6157</w:t>
      </w:r>
    </w:p>
    <w:p>
      <w:r>
        <w:t>Order ID: d4590d2e2faa87e7b86af285ccc54b67ce861265f2dc6000bb4720643b22a43d</w:t>
      </w:r>
    </w:p>
    <w:p>
      <w:r>
        <w:t>Order Name: Chest X-ray</w:t>
      </w:r>
    </w:p>
    <w:p>
      <w:r>
        <w:t>Result Item Code: CHE-NOV</w:t>
      </w:r>
    </w:p>
    <w:p>
      <w:r>
        <w:t>Performed Date Time: 31/1/2015 18:41</w:t>
      </w:r>
    </w:p>
    <w:p>
      <w:r>
        <w:t>Line Num: 1</w:t>
      </w:r>
    </w:p>
    <w:p>
      <w:r>
        <w:t>Text:       HISTORY sepsis. REPORT Previous radiograph of 12 December 2014 was reviewed.  Heart size cannot be accurately  assessed in this projection.  Aorta is unfolded with prominent intimal calcification  seen.  Patchy consolidation in both mid and lower zones may represent infective change.   Clinical correlation is suggested.  No sizeable pleural effusion seen.   May need further action Finalised by: &lt;DOCTOR&gt;</w:t>
      </w:r>
    </w:p>
    <w:p>
      <w:r>
        <w:t>Accession Number: c14b5290cc9d79064661b9bcc31f3d8c83f49323b75c820bb30d3b6ce29e34f1</w:t>
      </w:r>
    </w:p>
    <w:p>
      <w:r>
        <w:t>Updated Date Time: 01/2/2015 10:29</w:t>
      </w:r>
    </w:p>
    <w:p>
      <w:pPr>
        <w:pStyle w:val="Heading2"/>
      </w:pPr>
      <w:r>
        <w:t>Layman Explanation</w:t>
      </w:r>
    </w:p>
    <w:p>
      <w:r>
        <w:t>This radiology report discusses       HISTORY sepsis. REPORT Previous radiograph of 12 December 2014 was reviewed.  Heart size cannot be accurately  assessed in this projection.  Aorta is unfolded with prominent intimal calcification  seen.  Patchy consolidation in both mid and lower zones may represent infective change.   Clinical correlation is suggested.  No sizeable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