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6183</w:t>
      </w:r>
    </w:p>
    <w:p>
      <w:r>
        <w:t>Visit Number: e131b496bcd8c43933312b4c6522232d042bc85af661c08c998d169e6e1b3db7</w:t>
      </w:r>
    </w:p>
    <w:p>
      <w:r>
        <w:t>Masked_PatientID: 6180</w:t>
      </w:r>
    </w:p>
    <w:p>
      <w:r>
        <w:t>Order ID: bf2faa50d11912de911709cd36d00c6db47e8721ad0e44c3568d2bffdad4e584</w:t>
      </w:r>
    </w:p>
    <w:p>
      <w:r>
        <w:t>Order Name: Chest X-ray</w:t>
      </w:r>
    </w:p>
    <w:p>
      <w:r>
        <w:t>Result Item Code: CHE-NOV</w:t>
      </w:r>
    </w:p>
    <w:p>
      <w:r>
        <w:t>Performed Date Time: 05/12/2017 7:55</w:t>
      </w:r>
    </w:p>
    <w:p>
      <w:r>
        <w:t>Line Num: 1</w:t>
      </w:r>
    </w:p>
    <w:p>
      <w:r>
        <w:t>Text:       HISTORY desaturation, intubated REPORT  The tip of the ETT is 5 cm above the carina.  Heart is normal in size.  No airspace  shadowing seen in the lungs.  Hilar configuration is unremarkable.   Known / Minor  Finalised by: &lt;DOCTOR&gt;</w:t>
      </w:r>
    </w:p>
    <w:p>
      <w:r>
        <w:t>Accession Number: 7acf559bd0bad457c851f3fc592e9ccbc307cc2dbdcb07b6c58efb0d8e5d3526</w:t>
      </w:r>
    </w:p>
    <w:p>
      <w:r>
        <w:t>Updated Date Time: 06/12/2017 8:22</w:t>
      </w:r>
    </w:p>
    <w:p>
      <w:pPr>
        <w:pStyle w:val="Heading2"/>
      </w:pPr>
      <w:r>
        <w:t>Layman Explanation</w:t>
      </w:r>
    </w:p>
    <w:p>
      <w:r>
        <w:t>This radiology report discusses       HISTORY desaturation, intubated REPORT  The tip of the ETT is 5 cm above the carina.  Heart is normal in size.  No airspace  shadowing seen in the lungs.  Hilar configuration is unremarkable.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