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6210</w:t>
      </w:r>
    </w:p>
    <w:p>
      <w:r>
        <w:t>Visit Number: 3d9ff1e2fbf034282ac03af84aa24a4f5c1cbc3d48476255f3a299689c1177e1</w:t>
      </w:r>
    </w:p>
    <w:p>
      <w:r>
        <w:t>Masked_PatientID: 6204</w:t>
      </w:r>
    </w:p>
    <w:p>
      <w:r>
        <w:t>Order ID: bbddc0c163c9bc09037481a2914034ee5b356654804a1db2741aa55da3ab7f96</w:t>
      </w:r>
    </w:p>
    <w:p>
      <w:r>
        <w:t>Order Name: Chest X-ray</w:t>
      </w:r>
    </w:p>
    <w:p>
      <w:r>
        <w:t>Result Item Code: CHE-NOV</w:t>
      </w:r>
    </w:p>
    <w:p>
      <w:r>
        <w:t>Performed Date Time: 12/2/2018 17:06</w:t>
      </w:r>
    </w:p>
    <w:p>
      <w:r>
        <w:t>Line Num: 1</w:t>
      </w:r>
    </w:p>
    <w:p>
      <w:r>
        <w:t>Text:       HISTORY abdominal pain with diarrhoea  referred for appendicitis / RIF pain REPORT The prior chest radiograph from 06/01/18 was reviewed. No free sub-diaphragmatic gas is detected. The heart size is within normal limits. Mural calcifications are noted within the  aortic arch.  No focal consolidation, pleural effusion or pneumothorax is detected.    Known / Minor  Reported by: &lt;DOCTOR&gt;</w:t>
      </w:r>
    </w:p>
    <w:p>
      <w:r>
        <w:t>Accession Number: 246f90d2a2868c3938bda8c48831bdd57fbf9488dd46965de4a821f7832125f8</w:t>
      </w:r>
    </w:p>
    <w:p>
      <w:r>
        <w:t>Updated Date Time: 13/2/2018 11:49</w:t>
      </w:r>
    </w:p>
    <w:p>
      <w:pPr>
        <w:pStyle w:val="Heading2"/>
      </w:pPr>
      <w:r>
        <w:t>Layman Explanation</w:t>
      </w:r>
    </w:p>
    <w:p>
      <w:r>
        <w:t>This radiology report discusses       HISTORY abdominal pain with diarrhoea  referred for appendicitis / RIF pain REPORT The prior chest radiograph from 06/01/18 was reviewed. No free sub-diaphragmatic gas is detected. The heart size is within normal limits. Mural calcifications are noted within the  aortic arch.  No focal consolidation, pleural effusion or pneumothorax is detected.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