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6228</w:t>
      </w:r>
    </w:p>
    <w:p>
      <w:r>
        <w:t>Visit Number: dfb0f7fd2b35756e31c7e7ff46c94de9d1abd37ad7a6d46e4685cb466a10e632</w:t>
      </w:r>
    </w:p>
    <w:p>
      <w:r>
        <w:t>Masked_PatientID: 6225</w:t>
      </w:r>
    </w:p>
    <w:p>
      <w:r>
        <w:t>Order ID: cc33e0f7b6d6a2d79b80eb3fb633fd8c7a3da4f76c1ad86201f80b6e2a0bc563</w:t>
      </w:r>
    </w:p>
    <w:p>
      <w:r>
        <w:t>Order Name: Chest X-ray Oblique (Specify Side)</w:t>
      </w:r>
    </w:p>
    <w:p>
      <w:r>
        <w:t>Result Item Code: CHE-OBL</w:t>
      </w:r>
    </w:p>
    <w:p>
      <w:r>
        <w:t>Performed Date Time: 25/4/2017 16:42</w:t>
      </w:r>
    </w:p>
    <w:p>
      <w:r>
        <w:t>Line Num: 1</w:t>
      </w:r>
    </w:p>
    <w:p>
      <w:r>
        <w:t>Text:       HISTORY PTB treated 2009. Post TB bronchiectasis. Left sided pleuritic pain 1 months below  left submmmary region. Exclude infective changes, fractures REPORT Frontal , lateral and left oblique views were acquired.  Oblique view shows irregularity of the outlines of the costochondral junction of  the left ninth rib and the lateral aspect of the left eighth rib – trauma / rib injury  cannot be excluded.  Correlation is necessary There is no pneumothorax.   There is left mediastinal shift.  Left lung shows loss of volume.  Increased line  and lung markings are seen in the left lower zone - infection cannot be excluded Heart size is not enlarged.   Note: Many of the ribs are not fully demonstrated along their entire lengths due to projectional  factors / osteopenia and the inherent technical limitations of plain film radiography.   May need further action Finalised by: &lt;DOCTOR&gt;</w:t>
      </w:r>
    </w:p>
    <w:p>
      <w:r>
        <w:t>Accession Number: 5997fd8cbbd2c02ee23efc80e8495f030ed628d919a1cc1f2afff9b9a78768fa</w:t>
      </w:r>
    </w:p>
    <w:p>
      <w:r>
        <w:t>Updated Date Time: 25/4/2017 17:04</w:t>
      </w:r>
    </w:p>
    <w:p>
      <w:pPr>
        <w:pStyle w:val="Heading2"/>
      </w:pPr>
      <w:r>
        <w:t>Layman Explanation</w:t>
      </w:r>
    </w:p>
    <w:p>
      <w:r>
        <w:t>This radiology report discusses       HISTORY PTB treated 2009. Post TB bronchiectasis. Left sided pleuritic pain 1 months below  left submmmary region. Exclude infective changes, fractures REPORT Frontal , lateral and left oblique views were acquired.  Oblique view shows irregularity of the outlines of the costochondral junction of  the left ninth rib and the lateral aspect of the left eighth rib – trauma / rib injury  cannot be excluded.  Correlation is necessary There is no pneumothorax.   There is left mediastinal shift.  Left lung shows loss of volume.  Increased line  and lung markings are seen in the left lower zone - infection cannot be excluded Heart size is not enlarged.   Note: Many of the ribs are not fully demonstrated along their entire lengths due to projectional  factors / osteopenia and the inherent technical limitations of plain film radiography.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