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6233</w:t>
      </w:r>
    </w:p>
    <w:p>
      <w:r>
        <w:t>Visit Number: 6cd23ab1064e947a68aba2fdcdc10ae28475a7c5bfc19a63cd1ae8799634294e</w:t>
      </w:r>
    </w:p>
    <w:p>
      <w:r>
        <w:t>Masked_PatientID: 6231</w:t>
      </w:r>
    </w:p>
    <w:p>
      <w:r>
        <w:t>Order ID: dcfb4dbb2544718f350e383766b9e36759b73a14d7261f238c2ef83abcc62a71</w:t>
      </w:r>
    </w:p>
    <w:p>
      <w:r>
        <w:t>Order Name: Chest X-ray</w:t>
      </w:r>
    </w:p>
    <w:p>
      <w:r>
        <w:t>Result Item Code: CHE-NOV</w:t>
      </w:r>
    </w:p>
    <w:p>
      <w:r>
        <w:t>Performed Date Time: 25/4/2015 10:05</w:t>
      </w:r>
    </w:p>
    <w:p>
      <w:r>
        <w:t>Line Num: 1</w:t>
      </w:r>
    </w:p>
    <w:p>
      <w:r>
        <w:t>Text:       HISTORY RN REPORT Cardiac shadow upper limits of normal with a CT ratio of 15/30. Apical pleural thickening seen on the left stable since the films of 3/4/15 and 28/3/15.  No gross areas of consolidation seen in the visualized lung fields. The tips of the  pacemaker catheters are projected over the right atrium and right ventricle. High  right hemi diaphragm.    Known / Minor  Finalised by: &lt;DOCTOR&gt;</w:t>
      </w:r>
    </w:p>
    <w:p>
      <w:r>
        <w:t>Accession Number: 4e852780a09c1efc9f7aa15330c04c027007277b029b5bad49ab13809432045d</w:t>
      </w:r>
    </w:p>
    <w:p>
      <w:r>
        <w:t>Updated Date Time: 26/4/2015 11:59</w:t>
      </w:r>
    </w:p>
    <w:p>
      <w:pPr>
        <w:pStyle w:val="Heading2"/>
      </w:pPr>
      <w:r>
        <w:t>Layman Explanation</w:t>
      </w:r>
    </w:p>
    <w:p>
      <w:r>
        <w:t>This radiology report discusses       HISTORY RN REPORT Cardiac shadow upper limits of normal with a CT ratio of 15/30. Apical pleural thickening seen on the left stable since the films of 3/4/15 and 28/3/15.  No gross areas of consolidation seen in the visualized lung fields. The tips of the  pacemaker catheters are projected over the right atrium and right ventricle. High  right hemi diaphragm.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