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6247</w:t>
      </w:r>
    </w:p>
    <w:p>
      <w:r>
        <w:t>Visit Number: 48df515e2218ec29273a24e41213b8d6b97d54fe03110d2bfadc0e589881333a</w:t>
      </w:r>
    </w:p>
    <w:p>
      <w:r>
        <w:t>Masked_PatientID: 6236</w:t>
      </w:r>
    </w:p>
    <w:p>
      <w:r>
        <w:t>Order ID: c825dad40bccfa3430393ece506d38cd6718f792d7553c89657db5178b54ea21</w:t>
      </w:r>
    </w:p>
    <w:p>
      <w:r>
        <w:t>Order Name: Chest X-ray</w:t>
      </w:r>
    </w:p>
    <w:p>
      <w:r>
        <w:t>Result Item Code: CHE-NOV</w:t>
      </w:r>
    </w:p>
    <w:p>
      <w:r>
        <w:t>Performed Date Time: 18/6/2018 10:00</w:t>
      </w:r>
    </w:p>
    <w:p>
      <w:r>
        <w:t>Line Num: 1</w:t>
      </w:r>
    </w:p>
    <w:p>
      <w:r>
        <w:t>Text:       HISTORY Left pneumothorax REPORT  Prior radiograph dated 13 June 2018 was reviewed. No overt pneumothorax is seen. Heart size is not enlarged. No confluent consolidation or sizable pleural effusion is evident. The left upper zone pulmonary mass is grossly unchanged. The patient is status post left mastectomy with surgical clips noted over the left  axilla.   Known / Minor  Finalised by: &lt;DOCTOR&gt;</w:t>
      </w:r>
    </w:p>
    <w:p>
      <w:r>
        <w:t>Accession Number: f166559ba4d361fc939a7539d4a83a6956a5ba1cc85c42ccf646b2f9e7ded16e</w:t>
      </w:r>
    </w:p>
    <w:p>
      <w:r>
        <w:t>Updated Date Time: 18/6/2018 10:37</w:t>
      </w:r>
    </w:p>
    <w:p>
      <w:pPr>
        <w:pStyle w:val="Heading2"/>
      </w:pPr>
      <w:r>
        <w:t>Layman Explanation</w:t>
      </w:r>
    </w:p>
    <w:p>
      <w:r>
        <w:t>This radiology report discusses       HISTORY Left pneumothorax REPORT  Prior radiograph dated 13 June 2018 was reviewed. No overt pneumothorax is seen. Heart size is not enlarged. No confluent consolidation or sizable pleural effusion is evident. The left upper zone pulmonary mass is grossly unchanged. The patient is status post left mastectomy with surgical clips noted over the left  axilla.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