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6264</w:t>
      </w:r>
    </w:p>
    <w:p>
      <w:r>
        <w:t>Visit Number: 521db12130b6bc68175cbd917107c4f42543a83a8050cf3aa86b5b18a45de33d</w:t>
      </w:r>
    </w:p>
    <w:p>
      <w:r>
        <w:t>Masked_PatientID: 6262</w:t>
      </w:r>
    </w:p>
    <w:p>
      <w:r>
        <w:t>Order ID: 7139681442b1094d0eb3374a7828d21c56d3f71a0062f03b1bbc321c667f0dc8</w:t>
      </w:r>
    </w:p>
    <w:p>
      <w:r>
        <w:t>Order Name: Chest X-ray, Erect</w:t>
      </w:r>
    </w:p>
    <w:p>
      <w:r>
        <w:t>Result Item Code: CHE-ER</w:t>
      </w:r>
    </w:p>
    <w:p>
      <w:r>
        <w:t>Performed Date Time: 06/12/2019 15:30</w:t>
      </w:r>
    </w:p>
    <w:p>
      <w:r>
        <w:t>Line Num: 1</w:t>
      </w:r>
    </w:p>
    <w:p>
      <w:r>
        <w:t>Text: HISTORY  fluid overload REPORT CHEST, AP SITTING: The radiograph of 1 July 2019 was reviewed. The heart is enlarged even allowing for the AP projection.  Mild pulmonary venous congestion with upper lobe diversion is present. There is alsosmall bilateral pleural effusions with hazy air space opacification at the lower  zones. Overall findings are suggestive of congestive cardiac failure/ fluid overload. Report Indicator: May need further action Finalised by: &lt;DOCTOR&gt;</w:t>
      </w:r>
    </w:p>
    <w:p>
      <w:r>
        <w:t>Accession Number: 265798c6fc98983b0893696fbb8fa19a07c8e556f42e65de3bdabf257008de72</w:t>
      </w:r>
    </w:p>
    <w:p>
      <w:r>
        <w:t>Updated Date Time: 06/12/2019 19:28</w:t>
      </w:r>
    </w:p>
    <w:p>
      <w:pPr>
        <w:pStyle w:val="Heading2"/>
      </w:pPr>
      <w:r>
        <w:t>Layman Explanation</w:t>
      </w:r>
    </w:p>
    <w:p>
      <w:r>
        <w:t>This radiology report discusses HISTORY  fluid overload REPORT CHEST, AP SITTING: The radiograph of 1 July 2019 was reviewed. The heart is enlarged even allowing for the AP projection.  Mild pulmonary venous congestion with upper lobe diversion is present. There is alsosmall bilateral pleural effusions with hazy air space opacification at the lower  zones. Overall findings are suggestive of congestive cardiac failure/ fluid overload.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