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6262</w:t>
      </w:r>
    </w:p>
    <w:p>
      <w:r>
        <w:t>Visit Number: cc44be865d767836088b4b8c9102cb666b348b0c291d2d116ccd86c2c3cddb9d</w:t>
      </w:r>
    </w:p>
    <w:p>
      <w:r>
        <w:t>Masked_PatientID: 6262</w:t>
      </w:r>
    </w:p>
    <w:p>
      <w:r>
        <w:t>Order ID: 7f5cc564cdb6a9ae6e1ee08e80b602664286a5ad10b48ef445baf247d00a9a41</w:t>
      </w:r>
    </w:p>
    <w:p>
      <w:r>
        <w:t>Order Name: Chest X-ray</w:t>
      </w:r>
    </w:p>
    <w:p>
      <w:r>
        <w:t>Result Item Code: CHE-NOV</w:t>
      </w:r>
    </w:p>
    <w:p>
      <w:r>
        <w:t>Performed Date Time: 23/8/2016 6:14</w:t>
      </w:r>
    </w:p>
    <w:p>
      <w:r>
        <w:t>Line Num: 1</w:t>
      </w:r>
    </w:p>
    <w:p>
      <w:r>
        <w:t>Text:       HISTORY E/A for ERCP for CBD stones b/g Gallbladder Ca s/p resection REPORT The heart size and mediastinal configuration are normal.  No active lung lesion is seen. Generalised demineralisation.   Known / Minor  Finalised by: &lt;DOCTOR&gt;</w:t>
      </w:r>
    </w:p>
    <w:p>
      <w:r>
        <w:t>Accession Number: a96858d95c8cb0a89d43507b68f6f3db390b58f1e7898eb4ac9b02eccb71c622</w:t>
      </w:r>
    </w:p>
    <w:p>
      <w:r>
        <w:t>Updated Date Time: 01/7/2019 12:30</w:t>
      </w:r>
    </w:p>
    <w:p>
      <w:pPr>
        <w:pStyle w:val="Heading2"/>
      </w:pPr>
      <w:r>
        <w:t>Layman Explanation</w:t>
      </w:r>
    </w:p>
    <w:p>
      <w:r>
        <w:t>This radiology report discusses       HISTORY E/A for ERCP for CBD stones b/g Gallbladder Ca s/p resection REPORT The heart size and mediastinal configuration are normal.  No active lung lesion is seen. Generalised demineralisation.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