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6266</w:t>
      </w:r>
    </w:p>
    <w:p>
      <w:r>
        <w:t>Visit Number: b7f7e731db844d790b3ff632f88c2c3b4e94ee9361a644d0dfa5b3b0f5d822b4</w:t>
      </w:r>
    </w:p>
    <w:p>
      <w:r>
        <w:t>Masked_PatientID: 6265</w:t>
      </w:r>
    </w:p>
    <w:p>
      <w:r>
        <w:t>Order ID: 5108a48785eb3ff62894647865365d17d0baf43092addf730a52989b49b07e3b</w:t>
      </w:r>
    </w:p>
    <w:p>
      <w:r>
        <w:t>Order Name: Chest X-ray, Erect</w:t>
      </w:r>
    </w:p>
    <w:p>
      <w:r>
        <w:t>Result Item Code: CHE-ER</w:t>
      </w:r>
    </w:p>
    <w:p>
      <w:r>
        <w:t>Performed Date Time: 29/5/2015 22:44</w:t>
      </w:r>
    </w:p>
    <w:p>
      <w:r>
        <w:t>Line Num: 1</w:t>
      </w:r>
    </w:p>
    <w:p>
      <w:r>
        <w:t>Text:       HISTORY loin pain; pneumonia REPORT  The heart size is normal. No confluent consolidation or pleural effusion is seen. Curvilinear opacity in the right paratracheal region may represent an azygous fissure.   Normal Finalised by: &lt;DOCTOR&gt;</w:t>
      </w:r>
    </w:p>
    <w:p>
      <w:r>
        <w:t>Accession Number: 5a8ba302f3202be8d78d1fa566c6f82bdc4d008f67f4eb2252a3b0c45467c39f</w:t>
      </w:r>
    </w:p>
    <w:p>
      <w:r>
        <w:t>Updated Date Time: 30/5/2015 17:53</w:t>
      </w:r>
    </w:p>
    <w:p>
      <w:pPr>
        <w:pStyle w:val="Heading2"/>
      </w:pPr>
      <w:r>
        <w:t>Layman Explanation</w:t>
      </w:r>
    </w:p>
    <w:p>
      <w:r>
        <w:t>This radiology report discusses       HISTORY loin pain; pneumonia REPORT  The heart size is normal. No confluent consolidation or pleural effusion is seen. Curvilinear opacity in the right paratracheal region may represent an azygous fissure.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