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6269</w:t>
      </w:r>
    </w:p>
    <w:p>
      <w:r>
        <w:t>Visit Number: 404bdd6df820e238037487fadec8b829671ce11ebff5d6dfd5924c7d1c0b9a17</w:t>
      </w:r>
    </w:p>
    <w:p>
      <w:r>
        <w:t>Masked_PatientID: 6267</w:t>
      </w:r>
    </w:p>
    <w:p>
      <w:r>
        <w:t>Order ID: 2a06fe350255413eed19b8dc5f6cb76a1b76a4280a382461c99387ead53b6ee4</w:t>
      </w:r>
    </w:p>
    <w:p>
      <w:r>
        <w:t>Order Name: Chest X-ray, Erect</w:t>
      </w:r>
    </w:p>
    <w:p>
      <w:r>
        <w:t>Result Item Code: CHE-ER</w:t>
      </w:r>
    </w:p>
    <w:p>
      <w:r>
        <w:t>Performed Date Time: 17/12/2019 21:43</w:t>
      </w:r>
    </w:p>
    <w:p>
      <w:r>
        <w:t>Line Num: 1</w:t>
      </w:r>
    </w:p>
    <w:p>
      <w:r>
        <w:t>Text: HISTORY  Right buttock pain x4/7 b/g mets esophageal SCC with extensive nodal and bone mets  REPORT Prior CT chest of 4 Dec 2019 reviewed. Peripheral density at the right mid zone likely corresponds with known right chest  wall deposit. Mild atelectasis noted in the lower zones. No new consolidation, pleural  effusion or pneumothorax detected. The heart size is normal.  Known bony metastases are better appreciated on prior CT study.    Report Indicator: Known / Minor Reportedby: &lt;DOCTOR&gt;</w:t>
      </w:r>
    </w:p>
    <w:p>
      <w:r>
        <w:t>Accession Number: aa929304ca85e5261d25baff0122528e1ae3328bcd5d6210ef2b47aeda10a763</w:t>
      </w:r>
    </w:p>
    <w:p>
      <w:r>
        <w:t>Updated Date Time: 18/12/2019 14:27</w:t>
      </w:r>
    </w:p>
    <w:p>
      <w:pPr>
        <w:pStyle w:val="Heading2"/>
      </w:pPr>
      <w:r>
        <w:t>Layman Explanation</w:t>
      </w:r>
    </w:p>
    <w:p>
      <w:r>
        <w:t>This radiology report discusses HISTORY  Right buttock pain x4/7 b/g mets esophageal SCC with extensive nodal and bone mets  REPORT Prior CT chest of 4 Dec 2019 reviewed. Peripheral density at the right mid zone likely corresponds with known right chest  wall deposit. Mild atelectasis noted in the lower zones. No new consolidation, pleural  effusion or pneumothorax detected. The heart size is normal.  Known bony metastases are better appreciated on prior CT study.    Report Indicator: Known / Minor Reportedby: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