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6280</w:t>
      </w:r>
    </w:p>
    <w:p>
      <w:r>
        <w:t>Visit Number: 77047f9310b1493a83018eb48f9a599375d5e624415df9c2280b5ff8a0117f7d</w:t>
      </w:r>
    </w:p>
    <w:p>
      <w:r>
        <w:t>Masked_PatientID: 6280</w:t>
      </w:r>
    </w:p>
    <w:p>
      <w:r>
        <w:t>Order ID: e61e70a1b299afe659cd4f5c3fdc3be5ed2168b30784b8c3080c61f7eb229789</w:t>
      </w:r>
    </w:p>
    <w:p>
      <w:r>
        <w:t>Order Name: Chest X-ray</w:t>
      </w:r>
    </w:p>
    <w:p>
      <w:r>
        <w:t>Result Item Code: CHE-NOV</w:t>
      </w:r>
    </w:p>
    <w:p>
      <w:r>
        <w:t>Performed Date Time: 25/2/2018 19:29</w:t>
      </w:r>
    </w:p>
    <w:p>
      <w:r>
        <w:t>Line Num: 1</w:t>
      </w:r>
    </w:p>
    <w:p>
      <w:r>
        <w:t>Text:       HISTORY fever REPORT  The heart size is normal.  Sternotomy wires and vascular clips are noted. No active lung lesion. Spinal degeneration noted.   Known / Minor  Finalised by: &lt;DOCTOR&gt;</w:t>
      </w:r>
    </w:p>
    <w:p>
      <w:r>
        <w:t>Accession Number: 97ec619b7b8737497ef887266fe027e0351c01506ad392fa5d18a53c756f3f86</w:t>
      </w:r>
    </w:p>
    <w:p>
      <w:r>
        <w:t>Updated Date Time: 26/2/2018 16:23</w:t>
      </w:r>
    </w:p>
    <w:p>
      <w:pPr>
        <w:pStyle w:val="Heading2"/>
      </w:pPr>
      <w:r>
        <w:t>Layman Explanation</w:t>
      </w:r>
    </w:p>
    <w:p>
      <w:r>
        <w:t>This radiology report discusses       HISTORY fever REPORT  The heart size is normal.  Sternotomy wires and vascular clips are noted. No active lung lesion. Spinal degeneration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