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6286</w:t>
      </w:r>
    </w:p>
    <w:p>
      <w:r>
        <w:t>Visit Number: 911c4a6c1e0e1ab729cc365d5dcd5864509cda0387fa4c13c69eb2411b334c9b</w:t>
      </w:r>
    </w:p>
    <w:p>
      <w:r>
        <w:t>Masked_PatientID: 6284</w:t>
      </w:r>
    </w:p>
    <w:p>
      <w:r>
        <w:t>Order ID: dc6ba919512f0c409f96bc0e74ab7527ef116b5ed79b4034f2ad150fb2084ae8</w:t>
      </w:r>
    </w:p>
    <w:p>
      <w:r>
        <w:t>Order Name: Chest X-ray, Erect</w:t>
      </w:r>
    </w:p>
    <w:p>
      <w:r>
        <w:t>Result Item Code: CHE-ER</w:t>
      </w:r>
    </w:p>
    <w:p>
      <w:r>
        <w:t>Performed Date Time: 18/12/2019 15:26</w:t>
      </w:r>
    </w:p>
    <w:p>
      <w:r>
        <w:t>Line Num: 1</w:t>
      </w:r>
    </w:p>
    <w:p>
      <w:r>
        <w:t>Text: HISTORY  Grade 3 piles REPORT Previous chest radiograph of 12 November 2018 was noted. Tip of the AICD is unchanged in position. There is cardiomegaly. Aorta is unfolded.  No consolidation or pleural effusion is seen.  Report Indicator: Known / Minor Finalised by: &lt;DOCTOR&gt;</w:t>
      </w:r>
    </w:p>
    <w:p>
      <w:r>
        <w:t>Accession Number: 2592594d3156732c25c4feaf3d74704245ac1ef80218610ae6f4256df3e58d61</w:t>
      </w:r>
    </w:p>
    <w:p>
      <w:r>
        <w:t>Updated Date Time: 18/12/2019 17:39</w:t>
      </w:r>
    </w:p>
    <w:p>
      <w:pPr>
        <w:pStyle w:val="Heading2"/>
      </w:pPr>
      <w:r>
        <w:t>Layman Explanation</w:t>
      </w:r>
    </w:p>
    <w:p>
      <w:r>
        <w:t>This radiology report discusses HISTORY  Grade 3 piles REPORT Previous chest radiograph of 12 November 2018 was noted. Tip of the AICD is unchanged in position. There is cardiomegaly. Aorta is unfolded.  No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