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6289</w:t>
      </w:r>
    </w:p>
    <w:p>
      <w:r>
        <w:t>Visit Number: 49c4945ca338e8af99892fd0940f73df27873a11cdcd48959a7822e606e222f3</w:t>
      </w:r>
    </w:p>
    <w:p>
      <w:r>
        <w:t>Masked_PatientID: 6287</w:t>
      </w:r>
    </w:p>
    <w:p>
      <w:r>
        <w:t>Order ID: 44d5e8e57e3313c4b1760a2f083a0d78d2fb0a3db32e22ea16bda6364befd9d9</w:t>
      </w:r>
    </w:p>
    <w:p>
      <w:r>
        <w:t>Order Name: Chest X-ray, Erect</w:t>
      </w:r>
    </w:p>
    <w:p>
      <w:r>
        <w:t>Result Item Code: CHE-ER</w:t>
      </w:r>
    </w:p>
    <w:p>
      <w:r>
        <w:t>Performed Date Time: 10/5/2015 13:45</w:t>
      </w:r>
    </w:p>
    <w:p>
      <w:r>
        <w:t>Line Num: 1</w:t>
      </w:r>
    </w:p>
    <w:p>
      <w:r>
        <w:t>Text:       HISTORY productive cough REPORT Comparison radiograph 06/05/2015. There is no evidence of cardiomegaly.  Stable calcific densities seen at the aortal  pulmonary window. Stable scarring in the upper zones bilaterally with calcific granulomas.  Overall  reduction in the extent of the left pleural effusion with residual areas of atelectasis  in the left lower zone.  May need further action Finalised by: &lt;DOCTOR&gt;</w:t>
      </w:r>
    </w:p>
    <w:p>
      <w:r>
        <w:t>Accession Number: 42175758271f15b04d4831fff0a87b368de1c0b09b1bfa4f5eed7abfee6a6645</w:t>
      </w:r>
    </w:p>
    <w:p>
      <w:r>
        <w:t>Updated Date Time: 11/5/2015 19:01</w:t>
      </w:r>
    </w:p>
    <w:p>
      <w:pPr>
        <w:pStyle w:val="Heading2"/>
      </w:pPr>
      <w:r>
        <w:t>Layman Explanation</w:t>
      </w:r>
    </w:p>
    <w:p>
      <w:r>
        <w:t>This radiology report discusses       HISTORY productive cough REPORT Comparison radiograph 06/05/2015. There is no evidence of cardiomegaly.  Stable calcific densities seen at the aortal  pulmonary window. Stable scarring in the upper zones bilaterally with calcific granulomas.  Overall  reduction in the extent of the left pleural effusion with residual areas of atelectasis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