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6311</w:t>
      </w:r>
    </w:p>
    <w:p>
      <w:r>
        <w:t>Visit Number: 871c1d75acf56fdb1deb232b16db582ac2e30bd0be62dd1c2a0c061eceee5fe7</w:t>
      </w:r>
    </w:p>
    <w:p>
      <w:r>
        <w:t>Masked_PatientID: 6302</w:t>
      </w:r>
    </w:p>
    <w:p>
      <w:r>
        <w:t>Order ID: 76ff335dcc0805625e1e851849ceda038c996d5825f53eedbca6edccacdf1a39</w:t>
      </w:r>
    </w:p>
    <w:p>
      <w:r>
        <w:t>Order Name: Chest X-ray, Erect</w:t>
      </w:r>
    </w:p>
    <w:p>
      <w:r>
        <w:t>Result Item Code: CHE-ER</w:t>
      </w:r>
    </w:p>
    <w:p>
      <w:r>
        <w:t>Performed Date Time: 04/10/2019 9:52</w:t>
      </w:r>
    </w:p>
    <w:p>
      <w:r>
        <w:t>Line Num: 1</w:t>
      </w:r>
    </w:p>
    <w:p>
      <w:r>
        <w:t>Text: ET tube tip is now 3.2 cm from carina; otherwise there is no significant change.    Report Indicator: Known / Minor Finalised by: &lt;DOCTOR&gt;</w:t>
      </w:r>
    </w:p>
    <w:p>
      <w:r>
        <w:t>Accession Number: 4ab0e5736d194a1a41087fe6a19daeceb40e3e13af3363efea881c3d0634a39e</w:t>
      </w:r>
    </w:p>
    <w:p>
      <w:r>
        <w:t>Updated Date Time: 05/10/2019 6:15</w:t>
      </w:r>
    </w:p>
    <w:p>
      <w:pPr>
        <w:pStyle w:val="Heading2"/>
      </w:pPr>
      <w:r>
        <w:t>Layman Explanation</w:t>
      </w:r>
    </w:p>
    <w:p>
      <w:r>
        <w:t>This radiology report discusses ET tube tip is now 3.2 cm from carina; otherwise there is no significant change. 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