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6303</w:t>
      </w:r>
    </w:p>
    <w:p>
      <w:r>
        <w:t>Visit Number: 871c1d75acf56fdb1deb232b16db582ac2e30bd0be62dd1c2a0c061eceee5fe7</w:t>
      </w:r>
    </w:p>
    <w:p>
      <w:r>
        <w:t>Masked_PatientID: 6302</w:t>
      </w:r>
    </w:p>
    <w:p>
      <w:r>
        <w:t>Order ID: 636dda7d4144a32172e4f1309c6a8fd6162b8910823d8a2e6e65b31dce3ad5ad</w:t>
      </w:r>
    </w:p>
    <w:p>
      <w:r>
        <w:t>Order Name: CT Chest or Thorax</w:t>
      </w:r>
    </w:p>
    <w:p>
      <w:r>
        <w:t>Result Item Code: CTCHE</w:t>
      </w:r>
    </w:p>
    <w:p>
      <w:r>
        <w:t>Performed Date Time: 22/9/2019 9:01</w:t>
      </w:r>
    </w:p>
    <w:p>
      <w:r>
        <w:t>Line Num: 1</w:t>
      </w:r>
    </w:p>
    <w:p>
      <w:r>
        <w:t>Text: HISTORY  right sided pneumonia with increasing pleural effusion b/gnewly Dx AML- due to start chemo TECHNIQUE Unenhanced scans of the thorax obtained. FINDINGS Comparison made with the CT thorax of 24 August 2009 (National Cancer Centre). The  earliest available CT of 28 February 2002 was also noted. The patient is status post middle lobectomy. There is chronic scarring and traction  bronchiectasis in the right upper lobe (apical segment) and right lower lobe (apical  and anteriorbasal segments). A well demarcated area of involvement suggests that  this may be related to previous radiation therapy. Focal ground-glass opacities are seen in the aerated portions of the right upper  lobe (201-42) and right lower lobe (201-65). Smaller scattered nodular ground-glass  opacities are also seen in the left upper lobe. No consolidation is detected. There is a small right pleural effusion, larger since the prior CT scan. Although  this is an unenhanced study, there is suggestion of right pleural thickening, which  favours an exudative aetiology. There is stable mild mediastinal shift to the right. No grossly enlarged mediastinal,  hilar, axillary or supraclavicular lymph node is detected. Bilateral hypodense thyroid nodules are seen, measuring up to 1.2 cm in the right  lobe. The included upper abdomen appear grossly unremarkable. Old right 7th rib fracture  noted. Focal sclerosis of the posterior aspects of the right 5th to 7th ribs may  be from previous radiation therapy. CONCLUSION 1. Status post middle lobectomy. No grossly enlarged lymph node detected. Scarring  and traction bronchiectasis of the remnant right lung is presumably due to previous  radiation therapy. 2. Ground-glass opacities in both upper and the right lower lobes favour infection  in the current clinical context. Small right pleural effusion with pleural thickening,  in keeping with an exudative aetiology. Report Indicator: May need further action Finalised by: &lt;DOCTOR&gt;</w:t>
      </w:r>
    </w:p>
    <w:p>
      <w:r>
        <w:t>Accession Number: 20b9402454e5b8728d247c8e3654cb00de1df293d49cb8aa4cfd7dd69c1a57f9</w:t>
      </w:r>
    </w:p>
    <w:p>
      <w:r>
        <w:t>Updated Date Time: 22/9/2019 9:38</w:t>
      </w:r>
    </w:p>
    <w:p>
      <w:pPr>
        <w:pStyle w:val="Heading2"/>
      </w:pPr>
      <w:r>
        <w:t>Layman Explanation</w:t>
      </w:r>
    </w:p>
    <w:p>
      <w:r>
        <w:t>This radiology report discusses HISTORY  right sided pneumonia with increasing pleural effusion b/gnewly Dx AML- due to start chemo TECHNIQUE Unenhanced scans of the thorax obtained. FINDINGS Comparison made with the CT thorax of 24 August 2009 (National Cancer Centre). The  earliest available CT of 28 February 2002 was also noted. The patient is status post middle lobectomy. There is chronic scarring and traction  bronchiectasis in the right upper lobe (apical segment) and right lower lobe (apical  and anteriorbasal segments). A well demarcated area of involvement suggests that  this may be related to previous radiation therapy. Focal ground-glass opacities are seen in the aerated portions of the right upper  lobe (201-42) and right lower lobe (201-65). Smaller scattered nodular ground-glass  opacities are also seen in the left upper lobe. No consolidation is detected. There is a small right pleural effusion, larger since the prior CT scan. Although  this is an unenhanced study, there is suggestion of right pleural thickening, which  favours an exudative aetiology. There is stable mild mediastinal shift to the right. No grossly enlarged mediastinal,  hilar, axillary or supraclavicular lymph node is detected. Bilateral hypodense thyroid nodules are seen, measuring up to 1.2 cm in the right  lobe. The included upper abdomen appear grossly unremarkable. Old right 7th rib fracture  noted. Focal sclerosis of the posterior aspects of the right 5th to 7th ribs may  be from previous radiation therapy. CONCLUSION 1. Status post middle lobectomy. No grossly enlarged lymph node detected. Scarring  and traction bronchiectasis of the remnant right lung is presumably due to previous  radiation therapy. 2. Ground-glass opacities in both upper and the right lower lobes favour infection  in the current clinical context. Small right pleural effusion with pleural thickening,  in keeping with an exudative aetiology.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