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6320</w:t>
      </w:r>
    </w:p>
    <w:p>
      <w:r>
        <w:t>Visit Number: 871c1d75acf56fdb1deb232b16db582ac2e30bd0be62dd1c2a0c061eceee5fe7</w:t>
      </w:r>
    </w:p>
    <w:p>
      <w:r>
        <w:t>Masked_PatientID: 6302</w:t>
      </w:r>
    </w:p>
    <w:p>
      <w:r>
        <w:t>Order ID: 995ace943e370fb36b832fcb8cdce9e134f06792d9fa40e8cf2bd93e0fe16535</w:t>
      </w:r>
    </w:p>
    <w:p>
      <w:r>
        <w:t>Order Name: Chest X-ray</w:t>
      </w:r>
    </w:p>
    <w:p>
      <w:r>
        <w:t>Result Item Code: CHE-NOV</w:t>
      </w:r>
    </w:p>
    <w:p>
      <w:r>
        <w:t>Performed Date Time: 26/10/2019 20:40</w:t>
      </w:r>
    </w:p>
    <w:p>
      <w:r>
        <w:t>Line Num: 1</w:t>
      </w:r>
    </w:p>
    <w:p>
      <w:r>
        <w:t>Text: HISTORY  SOB REPORT X-ray dated 24/10/1990 was reviewed. There is interval worsening of the airspace shadows in the right mid and lower zones. The right pleural effusion has also increased in size. Report Indicator: May need further actionFinalised by: &lt;DOCTOR&gt;</w:t>
      </w:r>
    </w:p>
    <w:p>
      <w:r>
        <w:t>Accession Number: 801ed478d9dbb716a0f30a5344b46bc526bfa4818e62e360257d13a21021a0fa</w:t>
      </w:r>
    </w:p>
    <w:p>
      <w:r>
        <w:t>Updated Date Time: 28/10/2019 9:52</w:t>
      </w:r>
    </w:p>
    <w:p>
      <w:pPr>
        <w:pStyle w:val="Heading2"/>
      </w:pPr>
      <w:r>
        <w:t>Layman Explanation</w:t>
      </w:r>
    </w:p>
    <w:p>
      <w:r>
        <w:t>This radiology report discusses HISTORY  SOB REPORT X-ray dated 24/10/1990 was reviewed. There is interval worsening of the airspace shadows in the right mid and lower zones. The right pleural effusion has also increased in size. Report Indicator: May need further actionFinalised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