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6337</w:t>
      </w:r>
    </w:p>
    <w:p>
      <w:r>
        <w:t>Visit Number: 5f1d99dc6b29676eecaad04a4be3927827b8af18dccef9b70ba74f0075a448b8</w:t>
      </w:r>
    </w:p>
    <w:p>
      <w:r>
        <w:t>Masked_PatientID: 6337</w:t>
      </w:r>
    </w:p>
    <w:p>
      <w:r>
        <w:t>Order ID: 7c932cd8fa753bed28314a2d832c48ec6fd551aae856039571821fe7fd2fb3d8</w:t>
      </w:r>
    </w:p>
    <w:p>
      <w:r>
        <w:t>Order Name: Chest X-ray</w:t>
      </w:r>
    </w:p>
    <w:p>
      <w:r>
        <w:t>Result Item Code: CHE-NOV</w:t>
      </w:r>
    </w:p>
    <w:p>
      <w:r>
        <w:t>Performed Date Time: 24/4/2016 2:30</w:t>
      </w:r>
    </w:p>
    <w:p>
      <w:r>
        <w:t>Line Num: 1</w:t>
      </w:r>
    </w:p>
    <w:p>
      <w:r>
        <w:t>Text:       HISTORY left sided chest pain REPORT Previous radiograph dated 09/03/2016 was reviewed. Surgical staples are again seen over the left lower hemithorax, likely related to  prior left lower lobectomy. Heart size is within normal limits. There is stable compensatory hyperinflation of the left upper lobe.  No confluent consolidation or sizeable pleural effusion is detected.   Known / Minor  Finalised by: &lt;DOCTOR&gt;</w:t>
      </w:r>
    </w:p>
    <w:p>
      <w:r>
        <w:t>Accession Number: 281ae5996aa7d626a5c509385ac017c08bdff86fdae5eb4c9b8699b04fe0376a</w:t>
      </w:r>
    </w:p>
    <w:p>
      <w:r>
        <w:t>Updated Date Time: 24/4/2016 15:03</w:t>
      </w:r>
    </w:p>
    <w:p>
      <w:pPr>
        <w:pStyle w:val="Heading2"/>
      </w:pPr>
      <w:r>
        <w:t>Layman Explanation</w:t>
      </w:r>
    </w:p>
    <w:p>
      <w:r>
        <w:t>This radiology report discusses       HISTORY left sided chest pain REPORT Previous radiograph dated 09/03/2016 was reviewed. Surgical staples are again seen over the left lower hemithorax, likely related to  prior left lower lobectomy. Heart size is within normal limits. There is stable compensatory hyperinflation of the left upper lobe.  No confluent consolidation or sizeable pleural effusion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